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2D" w:rsidRPr="00DB7C8E" w:rsidRDefault="00292A43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  <w:bookmarkStart w:id="0" w:name="_GoBack"/>
      <w:bookmarkEnd w:id="0"/>
    </w:p>
    <w:p w:rsidR="008D3010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об обстановке с пожарами и </w:t>
      </w:r>
      <w:r w:rsidR="00910FE2">
        <w:rPr>
          <w:b/>
          <w:sz w:val="28"/>
          <w:szCs w:val="28"/>
        </w:rPr>
        <w:t xml:space="preserve">их </w:t>
      </w:r>
      <w:r w:rsidRPr="00DB7C8E">
        <w:rPr>
          <w:b/>
          <w:sz w:val="28"/>
          <w:szCs w:val="28"/>
        </w:rPr>
        <w:t>последствиями</w:t>
      </w:r>
      <w:r w:rsidR="00CA273B" w:rsidRPr="00DB7C8E">
        <w:rPr>
          <w:b/>
          <w:sz w:val="28"/>
          <w:szCs w:val="28"/>
        </w:rPr>
        <w:t xml:space="preserve"> </w:t>
      </w:r>
      <w:r w:rsidR="008D3010" w:rsidRPr="00DB7C8E">
        <w:rPr>
          <w:b/>
          <w:sz w:val="28"/>
          <w:szCs w:val="28"/>
        </w:rPr>
        <w:t>в зоне ответственности</w:t>
      </w:r>
    </w:p>
    <w:p w:rsidR="00E6502D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ГБУ РС (Я) «ГПС РС (Я)» </w:t>
      </w:r>
      <w:r w:rsidR="00910FE2">
        <w:rPr>
          <w:b/>
          <w:sz w:val="28"/>
          <w:szCs w:val="28"/>
        </w:rPr>
        <w:t xml:space="preserve">в </w:t>
      </w:r>
      <w:r w:rsidR="00467B51" w:rsidRPr="00DB7C8E">
        <w:rPr>
          <w:b/>
          <w:sz w:val="28"/>
          <w:szCs w:val="28"/>
        </w:rPr>
        <w:t>2019</w:t>
      </w:r>
      <w:r w:rsidRPr="00DB7C8E">
        <w:rPr>
          <w:b/>
          <w:sz w:val="28"/>
          <w:szCs w:val="28"/>
        </w:rPr>
        <w:t xml:space="preserve"> год</w:t>
      </w:r>
      <w:r w:rsidR="00910FE2">
        <w:rPr>
          <w:b/>
          <w:sz w:val="28"/>
          <w:szCs w:val="28"/>
        </w:rPr>
        <w:t>у</w:t>
      </w:r>
    </w:p>
    <w:p w:rsidR="00E6502D" w:rsidRDefault="00E6502D" w:rsidP="00F108F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D3995" w:rsidRPr="004D3995" w:rsidRDefault="00A86CAB" w:rsidP="004D399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="004D3995" w:rsidRPr="004D3995">
        <w:rPr>
          <w:sz w:val="28"/>
          <w:szCs w:val="28"/>
        </w:rPr>
        <w:t xml:space="preserve"> на территории Республики Сах</w:t>
      </w:r>
      <w:r w:rsidR="00E82507">
        <w:rPr>
          <w:sz w:val="28"/>
          <w:szCs w:val="28"/>
        </w:rPr>
        <w:t>а (Якутия) зарегистрировано 2696</w:t>
      </w:r>
      <w:r w:rsidR="00776DCD">
        <w:rPr>
          <w:sz w:val="28"/>
          <w:szCs w:val="28"/>
        </w:rPr>
        <w:t xml:space="preserve"> пожаров</w:t>
      </w:r>
      <w:r w:rsidR="004D3995" w:rsidRPr="004D3995">
        <w:rPr>
          <w:sz w:val="28"/>
          <w:szCs w:val="28"/>
        </w:rPr>
        <w:t xml:space="preserve"> (АППГ </w:t>
      </w:r>
      <w:r w:rsidR="00CF1989">
        <w:rPr>
          <w:sz w:val="28"/>
          <w:szCs w:val="28"/>
        </w:rPr>
        <w:t>383</w:t>
      </w:r>
      <w:r w:rsidR="0037357A">
        <w:rPr>
          <w:sz w:val="28"/>
          <w:szCs w:val="28"/>
        </w:rPr>
        <w:t>3</w:t>
      </w:r>
      <w:r w:rsidR="007344A9">
        <w:rPr>
          <w:sz w:val="28"/>
          <w:szCs w:val="28"/>
        </w:rPr>
        <w:t xml:space="preserve">; </w:t>
      </w:r>
      <w:r w:rsidR="007344A9" w:rsidRPr="007344A9">
        <w:rPr>
          <w:i/>
          <w:sz w:val="28"/>
          <w:szCs w:val="28"/>
        </w:rPr>
        <w:t>снижение</w:t>
      </w:r>
      <w:r w:rsidR="00C06DEB">
        <w:rPr>
          <w:sz w:val="28"/>
          <w:szCs w:val="28"/>
        </w:rPr>
        <w:t xml:space="preserve"> на </w:t>
      </w:r>
      <w:r w:rsidR="0037357A">
        <w:rPr>
          <w:sz w:val="28"/>
          <w:szCs w:val="28"/>
        </w:rPr>
        <w:t>30,0</w:t>
      </w:r>
      <w:r w:rsidR="007344A9">
        <w:rPr>
          <w:sz w:val="28"/>
          <w:szCs w:val="28"/>
        </w:rPr>
        <w:t>%;</w:t>
      </w:r>
      <w:r w:rsidR="005D1719">
        <w:rPr>
          <w:sz w:val="28"/>
          <w:szCs w:val="28"/>
        </w:rPr>
        <w:t xml:space="preserve"> пожаров</w:t>
      </w:r>
      <w:r w:rsidR="00E82507">
        <w:rPr>
          <w:sz w:val="28"/>
          <w:szCs w:val="28"/>
        </w:rPr>
        <w:t>/загораний 97</w:t>
      </w:r>
      <w:r w:rsidR="0037357A">
        <w:rPr>
          <w:sz w:val="28"/>
          <w:szCs w:val="28"/>
        </w:rPr>
        <w:t>8</w:t>
      </w:r>
      <w:r w:rsidR="00547484">
        <w:rPr>
          <w:sz w:val="28"/>
          <w:szCs w:val="28"/>
        </w:rPr>
        <w:t>/2855</w:t>
      </w:r>
      <w:r w:rsidR="00776DCD">
        <w:rPr>
          <w:sz w:val="28"/>
          <w:szCs w:val="28"/>
        </w:rPr>
        <w:t xml:space="preserve">) с материальным </w:t>
      </w:r>
      <w:r w:rsidR="004D3995" w:rsidRPr="004D3995">
        <w:rPr>
          <w:sz w:val="28"/>
          <w:szCs w:val="28"/>
        </w:rPr>
        <w:t>ущерб</w:t>
      </w:r>
      <w:r w:rsidR="00776DCD">
        <w:rPr>
          <w:sz w:val="28"/>
          <w:szCs w:val="28"/>
        </w:rPr>
        <w:t>о</w:t>
      </w:r>
      <w:r w:rsidR="00C06DEB">
        <w:rPr>
          <w:sz w:val="28"/>
          <w:szCs w:val="28"/>
        </w:rPr>
        <w:t xml:space="preserve">м </w:t>
      </w:r>
      <w:r w:rsidR="00E82507">
        <w:rPr>
          <w:sz w:val="28"/>
          <w:szCs w:val="28"/>
        </w:rPr>
        <w:t>50 527 167</w:t>
      </w:r>
      <w:r w:rsidR="00547484">
        <w:rPr>
          <w:sz w:val="28"/>
          <w:szCs w:val="28"/>
        </w:rPr>
        <w:t xml:space="preserve"> рублей (АППГ </w:t>
      </w:r>
      <w:r w:rsidR="00E82507">
        <w:rPr>
          <w:sz w:val="28"/>
          <w:szCs w:val="28"/>
        </w:rPr>
        <w:t>79 038 655</w:t>
      </w:r>
      <w:r w:rsidR="00777235">
        <w:rPr>
          <w:sz w:val="28"/>
          <w:szCs w:val="28"/>
        </w:rPr>
        <w:t xml:space="preserve"> руб.</w:t>
      </w:r>
      <w:r w:rsidR="004D3995" w:rsidRPr="004D3995">
        <w:rPr>
          <w:sz w:val="28"/>
          <w:szCs w:val="28"/>
        </w:rPr>
        <w:t>;</w:t>
      </w:r>
      <w:r w:rsidR="005D1719">
        <w:rPr>
          <w:sz w:val="28"/>
          <w:szCs w:val="28"/>
        </w:rPr>
        <w:t xml:space="preserve"> </w:t>
      </w:r>
      <w:r w:rsidR="00776DCD" w:rsidRPr="00247ACB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36,1</w:t>
      </w:r>
      <w:r w:rsidR="00776DCD">
        <w:rPr>
          <w:sz w:val="28"/>
          <w:szCs w:val="28"/>
        </w:rPr>
        <w:t>%). При пожарах погиб</w:t>
      </w:r>
      <w:r w:rsidR="00E82507">
        <w:rPr>
          <w:sz w:val="28"/>
          <w:szCs w:val="28"/>
        </w:rPr>
        <w:t>ло 77</w:t>
      </w:r>
      <w:r w:rsidR="00776DCD">
        <w:rPr>
          <w:sz w:val="28"/>
          <w:szCs w:val="28"/>
        </w:rPr>
        <w:t xml:space="preserve"> человек</w:t>
      </w:r>
      <w:r w:rsidR="0037357A">
        <w:rPr>
          <w:sz w:val="28"/>
          <w:szCs w:val="28"/>
        </w:rPr>
        <w:t xml:space="preserve"> (АППГ 80</w:t>
      </w:r>
      <w:r w:rsidR="005D1719">
        <w:rPr>
          <w:sz w:val="28"/>
          <w:szCs w:val="28"/>
        </w:rPr>
        <w:t xml:space="preserve"> чел.; </w:t>
      </w:r>
      <w:r w:rsidR="007344A9" w:rsidRPr="007344A9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3,8</w:t>
      </w:r>
      <w:r w:rsidR="004D3995" w:rsidRPr="004D3995">
        <w:rPr>
          <w:sz w:val="28"/>
          <w:szCs w:val="28"/>
        </w:rPr>
        <w:t xml:space="preserve">%), в том числе </w:t>
      </w:r>
      <w:r w:rsidR="007344A9">
        <w:rPr>
          <w:sz w:val="28"/>
          <w:szCs w:val="28"/>
        </w:rPr>
        <w:t>3</w:t>
      </w:r>
      <w:r w:rsidR="00776DCD">
        <w:rPr>
          <w:sz w:val="28"/>
          <w:szCs w:val="28"/>
        </w:rPr>
        <w:t xml:space="preserve"> детей</w:t>
      </w:r>
      <w:r w:rsidR="004D3995" w:rsidRPr="004D3995">
        <w:rPr>
          <w:sz w:val="28"/>
          <w:szCs w:val="28"/>
        </w:rPr>
        <w:t xml:space="preserve"> </w:t>
      </w:r>
      <w:r w:rsidR="00E82507">
        <w:rPr>
          <w:sz w:val="28"/>
          <w:szCs w:val="28"/>
        </w:rPr>
        <w:t>(АППГ 8; снижение на 62,5</w:t>
      </w:r>
      <w:r w:rsidR="005D1719">
        <w:rPr>
          <w:sz w:val="28"/>
          <w:szCs w:val="28"/>
        </w:rPr>
        <w:t>%)</w:t>
      </w:r>
      <w:r w:rsidR="00776DCD">
        <w:rPr>
          <w:sz w:val="28"/>
          <w:szCs w:val="28"/>
        </w:rPr>
        <w:t>. Травмирован</w:t>
      </w:r>
      <w:r w:rsidR="00E82507">
        <w:rPr>
          <w:sz w:val="28"/>
          <w:szCs w:val="28"/>
        </w:rPr>
        <w:t>о 60</w:t>
      </w:r>
      <w:r w:rsidR="00776DCD">
        <w:rPr>
          <w:sz w:val="28"/>
          <w:szCs w:val="28"/>
        </w:rPr>
        <w:t xml:space="preserve"> человек</w:t>
      </w:r>
      <w:r w:rsidR="008E51C3">
        <w:rPr>
          <w:sz w:val="28"/>
          <w:szCs w:val="28"/>
        </w:rPr>
        <w:t xml:space="preserve"> (АППГ 6</w:t>
      </w:r>
      <w:r w:rsidR="00547484">
        <w:rPr>
          <w:sz w:val="28"/>
          <w:szCs w:val="28"/>
        </w:rPr>
        <w:t>6</w:t>
      </w:r>
      <w:r w:rsidR="00776DCD">
        <w:rPr>
          <w:sz w:val="28"/>
          <w:szCs w:val="28"/>
        </w:rPr>
        <w:t xml:space="preserve"> чел.; </w:t>
      </w:r>
      <w:r w:rsidR="008E51C3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9,1</w:t>
      </w:r>
      <w:r w:rsidR="00776DCD">
        <w:rPr>
          <w:sz w:val="28"/>
          <w:szCs w:val="28"/>
        </w:rPr>
        <w:t>%). Подразделениями пож</w:t>
      </w:r>
      <w:r w:rsidR="00F24905">
        <w:rPr>
          <w:sz w:val="28"/>
          <w:szCs w:val="28"/>
        </w:rPr>
        <w:t>арной охраны от ог</w:t>
      </w:r>
      <w:r w:rsidR="00E82507">
        <w:rPr>
          <w:sz w:val="28"/>
          <w:szCs w:val="28"/>
        </w:rPr>
        <w:t>ня спасено 151</w:t>
      </w:r>
      <w:r w:rsidR="00547484">
        <w:rPr>
          <w:sz w:val="28"/>
          <w:szCs w:val="28"/>
        </w:rPr>
        <w:t xml:space="preserve"> человек (АППГ 135</w:t>
      </w:r>
      <w:r w:rsidR="00010E20">
        <w:rPr>
          <w:sz w:val="28"/>
          <w:szCs w:val="28"/>
        </w:rPr>
        <w:t xml:space="preserve"> чел.</w:t>
      </w:r>
      <w:r w:rsidR="00F24905">
        <w:rPr>
          <w:sz w:val="28"/>
          <w:szCs w:val="28"/>
        </w:rPr>
        <w:t xml:space="preserve">; </w:t>
      </w:r>
      <w:r w:rsidR="00CF1989">
        <w:rPr>
          <w:i/>
          <w:sz w:val="28"/>
          <w:szCs w:val="28"/>
        </w:rPr>
        <w:t>рост</w:t>
      </w:r>
      <w:r w:rsidR="00E82507">
        <w:rPr>
          <w:sz w:val="28"/>
          <w:szCs w:val="28"/>
        </w:rPr>
        <w:t xml:space="preserve"> на 11,9</w:t>
      </w:r>
      <w:r w:rsidR="00776DCD">
        <w:rPr>
          <w:sz w:val="28"/>
          <w:szCs w:val="28"/>
        </w:rPr>
        <w:t>%), материальных ценностей на су</w:t>
      </w:r>
      <w:r w:rsidR="00A5473D">
        <w:rPr>
          <w:sz w:val="28"/>
          <w:szCs w:val="28"/>
        </w:rPr>
        <w:t xml:space="preserve">мму </w:t>
      </w:r>
      <w:r w:rsidR="00E82507">
        <w:rPr>
          <w:sz w:val="28"/>
          <w:szCs w:val="28"/>
        </w:rPr>
        <w:t>389 821 400 рублей (АППГ 199 8</w:t>
      </w:r>
      <w:r w:rsidR="00F24905">
        <w:rPr>
          <w:sz w:val="28"/>
          <w:szCs w:val="28"/>
        </w:rPr>
        <w:t>6</w:t>
      </w:r>
      <w:r w:rsidR="008E51C3">
        <w:rPr>
          <w:sz w:val="28"/>
          <w:szCs w:val="28"/>
        </w:rPr>
        <w:t>5</w:t>
      </w:r>
      <w:r w:rsidR="00776DCD">
        <w:rPr>
          <w:sz w:val="28"/>
          <w:szCs w:val="28"/>
        </w:rPr>
        <w:t xml:space="preserve"> 000 руб., </w:t>
      </w:r>
      <w:r w:rsidR="00776DCD" w:rsidRPr="00247ACB">
        <w:rPr>
          <w:i/>
          <w:sz w:val="28"/>
          <w:szCs w:val="28"/>
        </w:rPr>
        <w:t>рост</w:t>
      </w:r>
      <w:r w:rsidR="00E82507">
        <w:rPr>
          <w:sz w:val="28"/>
          <w:szCs w:val="28"/>
        </w:rPr>
        <w:t xml:space="preserve"> на 95</w:t>
      </w:r>
      <w:r w:rsidR="00776DCD">
        <w:rPr>
          <w:sz w:val="28"/>
          <w:szCs w:val="28"/>
        </w:rPr>
        <w:t>%)</w:t>
      </w:r>
      <w:r w:rsidR="00A5473D">
        <w:rPr>
          <w:sz w:val="28"/>
          <w:szCs w:val="28"/>
        </w:rPr>
        <w:t xml:space="preserve">, эвакуировано </w:t>
      </w:r>
      <w:r w:rsidR="00E82507">
        <w:rPr>
          <w:sz w:val="28"/>
          <w:szCs w:val="28"/>
        </w:rPr>
        <w:t>1249</w:t>
      </w:r>
      <w:r w:rsidR="007344A9">
        <w:rPr>
          <w:sz w:val="28"/>
          <w:szCs w:val="28"/>
        </w:rPr>
        <w:t xml:space="preserve"> человек</w:t>
      </w:r>
      <w:r w:rsidR="008E51C3">
        <w:rPr>
          <w:sz w:val="28"/>
          <w:szCs w:val="28"/>
        </w:rPr>
        <w:t>а</w:t>
      </w:r>
      <w:r w:rsidR="007344A9">
        <w:rPr>
          <w:sz w:val="28"/>
          <w:szCs w:val="28"/>
        </w:rPr>
        <w:t xml:space="preserve"> (</w:t>
      </w:r>
      <w:r w:rsidR="00771BF0">
        <w:rPr>
          <w:sz w:val="28"/>
          <w:szCs w:val="28"/>
        </w:rPr>
        <w:t>АП</w:t>
      </w:r>
      <w:r w:rsidR="00E82507">
        <w:rPr>
          <w:sz w:val="28"/>
          <w:szCs w:val="28"/>
        </w:rPr>
        <w:t>ПГ 1649</w:t>
      </w:r>
      <w:r w:rsidR="00777235">
        <w:rPr>
          <w:sz w:val="28"/>
          <w:szCs w:val="28"/>
        </w:rPr>
        <w:t xml:space="preserve">, </w:t>
      </w:r>
      <w:r w:rsidR="00777235" w:rsidRPr="00247ACB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24,3</w:t>
      </w:r>
      <w:r w:rsidR="00777235">
        <w:rPr>
          <w:sz w:val="28"/>
          <w:szCs w:val="28"/>
        </w:rPr>
        <w:t>%).</w:t>
      </w:r>
    </w:p>
    <w:p w:rsidR="00777235" w:rsidRDefault="004D3995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D3995">
        <w:rPr>
          <w:b/>
          <w:sz w:val="28"/>
          <w:szCs w:val="28"/>
        </w:rPr>
        <w:t>В зоне ответственности ГБУ РС(Я) «ГПС РС(Я)»</w:t>
      </w:r>
      <w:r w:rsidR="00DE5361">
        <w:rPr>
          <w:sz w:val="28"/>
          <w:szCs w:val="28"/>
        </w:rPr>
        <w:t xml:space="preserve"> </w:t>
      </w:r>
      <w:r w:rsidR="00777235" w:rsidRPr="00777235">
        <w:rPr>
          <w:sz w:val="28"/>
          <w:szCs w:val="28"/>
        </w:rPr>
        <w:t>зарегистрирован</w:t>
      </w:r>
      <w:r w:rsidR="00777235">
        <w:rPr>
          <w:sz w:val="28"/>
          <w:szCs w:val="28"/>
        </w:rPr>
        <w:t>о</w:t>
      </w:r>
      <w:r w:rsidR="00F24905">
        <w:rPr>
          <w:sz w:val="28"/>
          <w:szCs w:val="28"/>
        </w:rPr>
        <w:t xml:space="preserve"> </w:t>
      </w:r>
      <w:r w:rsidR="007B0CCA">
        <w:rPr>
          <w:sz w:val="28"/>
          <w:szCs w:val="28"/>
        </w:rPr>
        <w:t>996 пожаров (АППГ 1178</w:t>
      </w:r>
      <w:r w:rsidR="00777235">
        <w:rPr>
          <w:sz w:val="28"/>
          <w:szCs w:val="28"/>
        </w:rPr>
        <w:t xml:space="preserve">; </w:t>
      </w:r>
      <w:r w:rsidR="00777235" w:rsidRPr="00247ACB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7B0CCA">
        <w:rPr>
          <w:sz w:val="28"/>
          <w:szCs w:val="28"/>
        </w:rPr>
        <w:t>15,4</w:t>
      </w:r>
      <w:r w:rsidR="00777235" w:rsidRPr="00777235">
        <w:rPr>
          <w:sz w:val="28"/>
          <w:szCs w:val="28"/>
        </w:rPr>
        <w:t>%</w:t>
      </w:r>
      <w:r w:rsidR="007B0CCA">
        <w:rPr>
          <w:sz w:val="28"/>
          <w:szCs w:val="28"/>
        </w:rPr>
        <w:t>; пожаров/загораний 448/730</w:t>
      </w:r>
      <w:r w:rsidR="00BC1918">
        <w:rPr>
          <w:sz w:val="28"/>
          <w:szCs w:val="28"/>
        </w:rPr>
        <w:t xml:space="preserve">) с материальным ущербом </w:t>
      </w:r>
      <w:r w:rsidR="007B0CCA">
        <w:rPr>
          <w:sz w:val="28"/>
          <w:szCs w:val="28"/>
        </w:rPr>
        <w:t>36 080 045</w:t>
      </w:r>
      <w:r w:rsidR="00777235" w:rsidRPr="00777235">
        <w:rPr>
          <w:sz w:val="28"/>
          <w:szCs w:val="28"/>
        </w:rPr>
        <w:t xml:space="preserve"> рублей (АППГ </w:t>
      </w:r>
      <w:r w:rsidR="000A065B">
        <w:rPr>
          <w:sz w:val="28"/>
          <w:szCs w:val="28"/>
        </w:rPr>
        <w:t>22 0</w:t>
      </w:r>
      <w:r w:rsidR="008E51C3">
        <w:rPr>
          <w:sz w:val="28"/>
          <w:szCs w:val="28"/>
        </w:rPr>
        <w:t>10 126</w:t>
      </w:r>
      <w:r w:rsidR="00777235">
        <w:rPr>
          <w:sz w:val="28"/>
          <w:szCs w:val="28"/>
        </w:rPr>
        <w:t xml:space="preserve"> </w:t>
      </w:r>
      <w:r w:rsidR="00777235" w:rsidRPr="00777235">
        <w:rPr>
          <w:sz w:val="28"/>
          <w:szCs w:val="28"/>
        </w:rPr>
        <w:t>рублей</w:t>
      </w:r>
      <w:r w:rsidR="00777235">
        <w:rPr>
          <w:sz w:val="28"/>
          <w:szCs w:val="28"/>
        </w:rPr>
        <w:t xml:space="preserve">; </w:t>
      </w:r>
      <w:r w:rsidR="00777235" w:rsidRPr="00247ACB">
        <w:rPr>
          <w:i/>
          <w:sz w:val="28"/>
          <w:szCs w:val="28"/>
        </w:rPr>
        <w:t>рост</w:t>
      </w:r>
      <w:r w:rsidR="00777235">
        <w:rPr>
          <w:sz w:val="28"/>
          <w:szCs w:val="28"/>
        </w:rPr>
        <w:t xml:space="preserve"> на </w:t>
      </w:r>
      <w:r w:rsidR="007B0CCA">
        <w:rPr>
          <w:sz w:val="28"/>
          <w:szCs w:val="28"/>
        </w:rPr>
        <w:t>63,9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>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>П</w:t>
      </w:r>
      <w:r w:rsidR="00777235" w:rsidRPr="00777235">
        <w:rPr>
          <w:sz w:val="28"/>
          <w:szCs w:val="28"/>
        </w:rPr>
        <w:t xml:space="preserve">ри пожарах </w:t>
      </w:r>
      <w:r w:rsidR="008E51C3">
        <w:rPr>
          <w:sz w:val="28"/>
          <w:szCs w:val="28"/>
        </w:rPr>
        <w:t>погиб</w:t>
      </w:r>
      <w:r w:rsidR="007B0CCA">
        <w:rPr>
          <w:sz w:val="28"/>
          <w:szCs w:val="28"/>
        </w:rPr>
        <w:t>ло 57</w:t>
      </w:r>
      <w:r w:rsidR="00777235">
        <w:rPr>
          <w:sz w:val="28"/>
          <w:szCs w:val="28"/>
        </w:rPr>
        <w:t xml:space="preserve"> человек (АППГ </w:t>
      </w:r>
      <w:r w:rsidR="005C3124">
        <w:rPr>
          <w:sz w:val="28"/>
          <w:szCs w:val="28"/>
        </w:rPr>
        <w:t>4</w:t>
      </w:r>
      <w:r w:rsidR="000A065B">
        <w:rPr>
          <w:sz w:val="28"/>
          <w:szCs w:val="28"/>
        </w:rPr>
        <w:t>4</w:t>
      </w:r>
      <w:r w:rsidR="00777235">
        <w:rPr>
          <w:sz w:val="28"/>
          <w:szCs w:val="28"/>
        </w:rPr>
        <w:t xml:space="preserve"> чел.; </w:t>
      </w:r>
      <w:r w:rsidR="00777235" w:rsidRPr="00247ACB">
        <w:rPr>
          <w:i/>
          <w:sz w:val="28"/>
          <w:szCs w:val="28"/>
        </w:rPr>
        <w:t>рост</w:t>
      </w:r>
      <w:r w:rsidR="00777235">
        <w:rPr>
          <w:sz w:val="28"/>
          <w:szCs w:val="28"/>
        </w:rPr>
        <w:t xml:space="preserve"> на </w:t>
      </w:r>
      <w:r w:rsidR="007B0CCA">
        <w:rPr>
          <w:sz w:val="28"/>
          <w:szCs w:val="28"/>
        </w:rPr>
        <w:t>29,5</w:t>
      </w:r>
      <w:r w:rsidR="00777235" w:rsidRPr="00777235">
        <w:rPr>
          <w:sz w:val="28"/>
          <w:szCs w:val="28"/>
        </w:rPr>
        <w:t xml:space="preserve">%), в том числе </w:t>
      </w:r>
      <w:r w:rsidR="006B4912">
        <w:rPr>
          <w:sz w:val="28"/>
          <w:szCs w:val="28"/>
        </w:rPr>
        <w:t>2 детей</w:t>
      </w:r>
      <w:r w:rsidR="000A065B">
        <w:rPr>
          <w:sz w:val="28"/>
          <w:szCs w:val="28"/>
        </w:rPr>
        <w:t xml:space="preserve"> (АППГ - 2</w:t>
      </w:r>
      <w:r w:rsidR="00777235" w:rsidRPr="00777235">
        <w:rPr>
          <w:sz w:val="28"/>
          <w:szCs w:val="28"/>
        </w:rPr>
        <w:t>; 0</w:t>
      </w:r>
      <w:r w:rsidR="0037357A">
        <w:rPr>
          <w:sz w:val="28"/>
          <w:szCs w:val="28"/>
        </w:rPr>
        <w:t>,0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>. Т</w:t>
      </w:r>
      <w:r w:rsidR="006B4912">
        <w:rPr>
          <w:sz w:val="28"/>
          <w:szCs w:val="28"/>
        </w:rPr>
        <w:t>равмирован</w:t>
      </w:r>
      <w:r w:rsidR="007B0CCA">
        <w:rPr>
          <w:sz w:val="28"/>
          <w:szCs w:val="28"/>
        </w:rPr>
        <w:t>о 25</w:t>
      </w:r>
      <w:r w:rsidR="00777235">
        <w:rPr>
          <w:sz w:val="28"/>
          <w:szCs w:val="28"/>
        </w:rPr>
        <w:t xml:space="preserve"> человек (АППГ</w:t>
      </w:r>
      <w:r w:rsidR="00B45E35">
        <w:rPr>
          <w:sz w:val="28"/>
          <w:szCs w:val="28"/>
        </w:rPr>
        <w:t xml:space="preserve"> 3</w:t>
      </w:r>
      <w:r w:rsidR="005C3124">
        <w:rPr>
          <w:sz w:val="28"/>
          <w:szCs w:val="28"/>
        </w:rPr>
        <w:t>3</w:t>
      </w:r>
      <w:r w:rsidR="00777235" w:rsidRPr="00777235">
        <w:rPr>
          <w:sz w:val="28"/>
          <w:szCs w:val="28"/>
        </w:rPr>
        <w:t xml:space="preserve"> чел</w:t>
      </w:r>
      <w:r w:rsidR="00777235">
        <w:rPr>
          <w:sz w:val="28"/>
          <w:szCs w:val="28"/>
        </w:rPr>
        <w:t xml:space="preserve">.; </w:t>
      </w:r>
      <w:r w:rsidR="00777235" w:rsidRPr="00247ACB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7B0CCA">
        <w:rPr>
          <w:sz w:val="28"/>
          <w:szCs w:val="28"/>
        </w:rPr>
        <w:t>24,2</w:t>
      </w:r>
      <w:r w:rsidR="00777235">
        <w:rPr>
          <w:sz w:val="28"/>
          <w:szCs w:val="28"/>
        </w:rPr>
        <w:t>%).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 xml:space="preserve">Подразделениями ГБУ РС(Я) «ГПС РС(Я)» от огня </w:t>
      </w:r>
      <w:r w:rsidR="00771BF0">
        <w:rPr>
          <w:sz w:val="28"/>
          <w:szCs w:val="28"/>
        </w:rPr>
        <w:t>спасен</w:t>
      </w:r>
      <w:r w:rsidR="007B0CCA">
        <w:rPr>
          <w:sz w:val="28"/>
          <w:szCs w:val="28"/>
        </w:rPr>
        <w:t>о 5</w:t>
      </w:r>
      <w:r w:rsidR="00B45E35">
        <w:rPr>
          <w:sz w:val="28"/>
          <w:szCs w:val="28"/>
        </w:rPr>
        <w:t>5 человек (АППГ - 94</w:t>
      </w:r>
      <w:r w:rsidR="00777235" w:rsidRPr="00777235">
        <w:rPr>
          <w:sz w:val="28"/>
          <w:szCs w:val="28"/>
        </w:rPr>
        <w:t xml:space="preserve">; </w:t>
      </w:r>
      <w:r w:rsidR="00777235" w:rsidRPr="00247ACB">
        <w:rPr>
          <w:i/>
          <w:sz w:val="28"/>
          <w:szCs w:val="28"/>
        </w:rPr>
        <w:t>снижение</w:t>
      </w:r>
      <w:r w:rsidR="007B0CCA">
        <w:rPr>
          <w:sz w:val="28"/>
          <w:szCs w:val="28"/>
        </w:rPr>
        <w:t xml:space="preserve"> на 41,5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>, ма</w:t>
      </w:r>
      <w:r w:rsidR="00BF1E94">
        <w:rPr>
          <w:sz w:val="28"/>
          <w:szCs w:val="28"/>
        </w:rPr>
        <w:t>териальных ценностей на сумму 23 675 000 рублей</w:t>
      </w:r>
      <w:r w:rsidR="00777235">
        <w:rPr>
          <w:sz w:val="28"/>
          <w:szCs w:val="28"/>
        </w:rPr>
        <w:t xml:space="preserve"> (АППГ</w:t>
      </w:r>
      <w:r w:rsidR="00BF1E94">
        <w:rPr>
          <w:sz w:val="28"/>
          <w:szCs w:val="28"/>
        </w:rPr>
        <w:t xml:space="preserve"> 53 630 000 руб.; </w:t>
      </w:r>
      <w:r w:rsidR="00BF1E94" w:rsidRPr="00247ACB">
        <w:rPr>
          <w:i/>
          <w:sz w:val="28"/>
          <w:szCs w:val="28"/>
        </w:rPr>
        <w:t>снижение</w:t>
      </w:r>
      <w:r w:rsidR="007B0CCA">
        <w:rPr>
          <w:sz w:val="28"/>
          <w:szCs w:val="28"/>
        </w:rPr>
        <w:t xml:space="preserve"> на 55,9%), эвакуировано 274</w:t>
      </w:r>
      <w:r w:rsidR="00B45E35">
        <w:rPr>
          <w:sz w:val="28"/>
          <w:szCs w:val="28"/>
        </w:rPr>
        <w:t xml:space="preserve"> человек</w:t>
      </w:r>
      <w:r w:rsidR="007B0CCA">
        <w:rPr>
          <w:sz w:val="28"/>
          <w:szCs w:val="28"/>
        </w:rPr>
        <w:t>а</w:t>
      </w:r>
      <w:r w:rsidR="00B45E35">
        <w:rPr>
          <w:sz w:val="28"/>
          <w:szCs w:val="28"/>
        </w:rPr>
        <w:t xml:space="preserve"> (АППГ 324</w:t>
      </w:r>
      <w:r w:rsidR="00BF1E94">
        <w:rPr>
          <w:sz w:val="28"/>
          <w:szCs w:val="28"/>
        </w:rPr>
        <w:t xml:space="preserve">; </w:t>
      </w:r>
      <w:r w:rsidR="00BF1E94" w:rsidRPr="00247ACB">
        <w:rPr>
          <w:i/>
          <w:sz w:val="28"/>
          <w:szCs w:val="28"/>
        </w:rPr>
        <w:t>снижение</w:t>
      </w:r>
      <w:r w:rsidR="007B0CCA">
        <w:rPr>
          <w:sz w:val="28"/>
          <w:szCs w:val="28"/>
        </w:rPr>
        <w:t xml:space="preserve"> на 15,4</w:t>
      </w:r>
      <w:r w:rsidR="00BF1E94">
        <w:rPr>
          <w:sz w:val="28"/>
          <w:szCs w:val="28"/>
        </w:rPr>
        <w:t>%)</w:t>
      </w:r>
      <w:r w:rsidR="00777235" w:rsidRPr="00777235">
        <w:rPr>
          <w:sz w:val="28"/>
          <w:szCs w:val="28"/>
        </w:rPr>
        <w:t>.</w:t>
      </w:r>
    </w:p>
    <w:p w:rsidR="007A57CD" w:rsidRPr="007A57CD" w:rsidRDefault="00161FAE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F35AD">
        <w:rPr>
          <w:b/>
          <w:sz w:val="28"/>
          <w:szCs w:val="28"/>
        </w:rPr>
        <w:t xml:space="preserve">Всего </w:t>
      </w:r>
      <w:r w:rsidR="00A86CAB">
        <w:rPr>
          <w:b/>
          <w:sz w:val="28"/>
          <w:szCs w:val="28"/>
        </w:rPr>
        <w:t>в</w:t>
      </w:r>
      <w:r w:rsidRPr="009F35AD">
        <w:rPr>
          <w:b/>
          <w:sz w:val="28"/>
          <w:szCs w:val="28"/>
        </w:rPr>
        <w:t xml:space="preserve"> 2019 г.</w:t>
      </w:r>
      <w:r w:rsidR="002B20E3" w:rsidRPr="009F35AD">
        <w:rPr>
          <w:sz w:val="28"/>
          <w:szCs w:val="28"/>
        </w:rPr>
        <w:t xml:space="preserve"> выездов –</w:t>
      </w:r>
      <w:r w:rsidR="0037162D" w:rsidRPr="009F35AD">
        <w:t xml:space="preserve"> </w:t>
      </w:r>
      <w:r w:rsidR="0037162D" w:rsidRPr="009F35AD">
        <w:rPr>
          <w:sz w:val="28"/>
          <w:szCs w:val="28"/>
        </w:rPr>
        <w:t>3825</w:t>
      </w:r>
      <w:r w:rsidR="002B20E3" w:rsidRPr="009F35AD">
        <w:rPr>
          <w:sz w:val="28"/>
          <w:szCs w:val="28"/>
        </w:rPr>
        <w:t xml:space="preserve">, </w:t>
      </w:r>
      <w:r w:rsidR="0037162D" w:rsidRPr="009F35AD">
        <w:rPr>
          <w:sz w:val="28"/>
          <w:szCs w:val="28"/>
        </w:rPr>
        <w:t>привлечены – 8176 л/с, 2978 техники</w:t>
      </w:r>
      <w:r w:rsidRPr="009F35AD">
        <w:rPr>
          <w:sz w:val="28"/>
          <w:szCs w:val="28"/>
        </w:rPr>
        <w:t>.</w:t>
      </w:r>
      <w:r w:rsidR="002B20E3">
        <w:rPr>
          <w:sz w:val="28"/>
          <w:szCs w:val="28"/>
        </w:rPr>
        <w:t xml:space="preserve"> </w:t>
      </w:r>
    </w:p>
    <w:p w:rsidR="00BB2016" w:rsidRPr="000422A3" w:rsidRDefault="000422A3" w:rsidP="002A4222">
      <w:pPr>
        <w:spacing w:line="360" w:lineRule="auto"/>
        <w:jc w:val="right"/>
        <w:rPr>
          <w:i/>
        </w:rPr>
      </w:pPr>
      <w:r w:rsidRPr="000422A3">
        <w:rPr>
          <w:i/>
        </w:rPr>
        <w:t>Таблица №1</w:t>
      </w:r>
      <w:r>
        <w:rPr>
          <w:i/>
        </w:rPr>
        <w:t>. Оперативная обстановка с пожарами</w:t>
      </w: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1980"/>
        <w:gridCol w:w="1442"/>
        <w:gridCol w:w="1417"/>
        <w:gridCol w:w="1134"/>
        <w:gridCol w:w="1418"/>
        <w:gridCol w:w="1417"/>
        <w:gridCol w:w="1134"/>
      </w:tblGrid>
      <w:tr w:rsidR="00610E08" w:rsidRPr="00610E08" w:rsidTr="00610E0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ГБУ РС(Я) "ГПС РС(Я)"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РС(Я)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B45E35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7B0CCA">
              <w:rPr>
                <w:rFonts w:eastAsia="Times New Roman"/>
                <w:sz w:val="18"/>
                <w:szCs w:val="18"/>
                <w:lang w:eastAsia="ru-RU"/>
              </w:rPr>
              <w:t>2,3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B45E35" w:rsidP="00F06EA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E82507">
              <w:rPr>
                <w:rFonts w:eastAsia="Times New Roman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E82507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</w:t>
            </w:r>
            <w:r w:rsidR="00E23B4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E82507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175,7</w:t>
            </w:r>
            <w:r w:rsidR="005C3124" w:rsidRPr="00610E0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4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 (включая загорания)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CE3AC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7B0CCA"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E82507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383</w:t>
            </w:r>
            <w:r w:rsidR="00E23B4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-29,7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загораний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0A065B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36 080 045</w:t>
            </w:r>
            <w:r w:rsidR="00FF3A7A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0A065B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22 0</w:t>
            </w:r>
            <w:r w:rsidR="00B45E3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BF1E94">
              <w:rPr>
                <w:rFonts w:eastAsia="Times New Roman"/>
                <w:sz w:val="18"/>
                <w:szCs w:val="18"/>
                <w:lang w:eastAsia="ru-RU"/>
              </w:rPr>
              <w:t xml:space="preserve"> 126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5C3124" w:rsidP="000A06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B0CCA">
              <w:rPr>
                <w:rFonts w:eastAsia="Times New Roman"/>
                <w:sz w:val="18"/>
                <w:szCs w:val="18"/>
                <w:lang w:eastAsia="ru-RU"/>
              </w:rPr>
              <w:t>3,9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E82507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50 527 167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79 038 655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-36,1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0A065B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29,5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0A065B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-3,8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B4912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0A065B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09316D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-62,5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Уничтожено техники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B4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FF3A7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7B0CCA" w:rsidP="00BF1E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10,8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скота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Получено травм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5C312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5C312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5C3124" w:rsidP="00BC1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-27,3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0A065B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-9,1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B4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B4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B4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-52,1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0A065B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11,9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B4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B4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B4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-25,9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A443A3" w:rsidP="00B4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-2</w:t>
            </w:r>
            <w:r w:rsidR="00C561FA">
              <w:rPr>
                <w:rFonts w:eastAsia="Times New Roman"/>
                <w:sz w:val="18"/>
                <w:szCs w:val="18"/>
                <w:lang w:eastAsia="ru-RU"/>
              </w:rPr>
              <w:t>4,3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матер.ценностей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FF5747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23 675 000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FF5747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53 6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30 000,00р.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FF5747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-55,9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389 821 4</w:t>
            </w:r>
            <w:r w:rsidR="007C647C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5C3124" w:rsidP="00CB5A3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</w:t>
            </w:r>
            <w:r w:rsidR="00C561FA">
              <w:rPr>
                <w:rFonts w:eastAsia="Times New Roman"/>
                <w:sz w:val="18"/>
                <w:szCs w:val="18"/>
                <w:lang w:eastAsia="ru-RU"/>
              </w:rPr>
              <w:t>9 8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65</w:t>
            </w:r>
            <w:r w:rsidR="00BF1E9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C647C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9A37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82110D" w:rsidRDefault="0082110D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816DBE" w:rsidRDefault="00816DBE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19432A" w:rsidRPr="0070480A" w:rsidRDefault="0070480A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 w:rsidRPr="0070480A">
        <w:rPr>
          <w:i/>
        </w:rPr>
        <w:t xml:space="preserve">Диаграмма №1. Основные показатели оперативной обстановки </w:t>
      </w:r>
    </w:p>
    <w:p w:rsidR="0070480A" w:rsidRDefault="0070480A" w:rsidP="0074392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4C99" w:rsidRPr="00C445F7" w:rsidRDefault="001E4C99" w:rsidP="00743921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r w:rsidRPr="00743921">
        <w:rPr>
          <w:sz w:val="28"/>
          <w:szCs w:val="28"/>
        </w:rPr>
        <w:t>Основные показатели оперативной обстановки</w:t>
      </w:r>
      <w:r w:rsidR="005E460A" w:rsidRPr="00743921">
        <w:rPr>
          <w:sz w:val="28"/>
          <w:szCs w:val="28"/>
        </w:rPr>
        <w:t xml:space="preserve"> за </w:t>
      </w:r>
      <w:r w:rsidRPr="00743921">
        <w:rPr>
          <w:sz w:val="28"/>
          <w:szCs w:val="28"/>
        </w:rPr>
        <w:t>201</w:t>
      </w:r>
      <w:r w:rsidR="00247A8D">
        <w:rPr>
          <w:sz w:val="28"/>
          <w:szCs w:val="28"/>
        </w:rPr>
        <w:t>9</w:t>
      </w:r>
      <w:r w:rsidR="00FB792C" w:rsidRPr="00743921">
        <w:rPr>
          <w:sz w:val="28"/>
          <w:szCs w:val="28"/>
        </w:rPr>
        <w:t xml:space="preserve"> год</w:t>
      </w:r>
      <w:r w:rsidR="005E460A" w:rsidRPr="00743921">
        <w:rPr>
          <w:sz w:val="28"/>
          <w:szCs w:val="28"/>
        </w:rPr>
        <w:t xml:space="preserve"> показыва</w:t>
      </w:r>
      <w:r w:rsidR="00CE0D02" w:rsidRPr="00743921">
        <w:rPr>
          <w:sz w:val="28"/>
          <w:szCs w:val="28"/>
        </w:rPr>
        <w:t>ю</w:t>
      </w:r>
      <w:r w:rsidR="005E460A" w:rsidRPr="00743921">
        <w:rPr>
          <w:sz w:val="28"/>
          <w:szCs w:val="28"/>
        </w:rPr>
        <w:t xml:space="preserve">т, что на территории обслуживания </w:t>
      </w:r>
      <w:r w:rsidR="00021590">
        <w:rPr>
          <w:sz w:val="28"/>
          <w:szCs w:val="28"/>
        </w:rPr>
        <w:t xml:space="preserve">ГБУ РС(Я) </w:t>
      </w:r>
      <w:r w:rsidR="005E460A" w:rsidRPr="00743921">
        <w:rPr>
          <w:sz w:val="28"/>
          <w:szCs w:val="28"/>
        </w:rPr>
        <w:t>«ГПС РС (Я)» по сравн</w:t>
      </w:r>
      <w:r w:rsidR="0019432A" w:rsidRPr="00743921">
        <w:rPr>
          <w:sz w:val="28"/>
          <w:szCs w:val="28"/>
        </w:rPr>
        <w:t>ению с АППГ</w:t>
      </w:r>
      <w:r w:rsidR="00FF5747">
        <w:rPr>
          <w:sz w:val="28"/>
          <w:szCs w:val="28"/>
        </w:rPr>
        <w:t xml:space="preserve"> </w:t>
      </w:r>
      <w:r w:rsidR="00247ACB">
        <w:rPr>
          <w:sz w:val="28"/>
          <w:szCs w:val="28"/>
        </w:rPr>
        <w:t>коли</w:t>
      </w:r>
      <w:r w:rsidR="006C7095">
        <w:rPr>
          <w:sz w:val="28"/>
          <w:szCs w:val="28"/>
        </w:rPr>
        <w:t>чество пожаров снизилось на 15,4</w:t>
      </w:r>
      <w:r w:rsidR="00247ACB">
        <w:rPr>
          <w:sz w:val="28"/>
          <w:szCs w:val="28"/>
        </w:rPr>
        <w:t>%, рост количества</w:t>
      </w:r>
      <w:r w:rsidR="00FF6040" w:rsidRPr="00743921">
        <w:rPr>
          <w:sz w:val="28"/>
          <w:szCs w:val="28"/>
        </w:rPr>
        <w:t xml:space="preserve"> погибших </w:t>
      </w:r>
      <w:r w:rsidR="006C7095">
        <w:rPr>
          <w:sz w:val="28"/>
          <w:szCs w:val="28"/>
        </w:rPr>
        <w:t>составляет 29,5</w:t>
      </w:r>
      <w:r w:rsidR="00FF6040" w:rsidRPr="00743921">
        <w:rPr>
          <w:sz w:val="28"/>
          <w:szCs w:val="28"/>
        </w:rPr>
        <w:t>%</w:t>
      </w:r>
      <w:r w:rsidR="00C445F7">
        <w:rPr>
          <w:sz w:val="28"/>
          <w:szCs w:val="28"/>
        </w:rPr>
        <w:t>.</w:t>
      </w:r>
      <w:r w:rsidR="00247ACB">
        <w:rPr>
          <w:sz w:val="28"/>
          <w:szCs w:val="28"/>
        </w:rPr>
        <w:t xml:space="preserve"> </w:t>
      </w:r>
      <w:r w:rsidR="00247ACB" w:rsidRPr="00C445F7">
        <w:rPr>
          <w:i/>
          <w:sz w:val="28"/>
          <w:szCs w:val="28"/>
        </w:rPr>
        <w:t>(</w:t>
      </w:r>
      <w:r w:rsidR="00C445F7" w:rsidRPr="00C445F7">
        <w:rPr>
          <w:i/>
          <w:sz w:val="28"/>
          <w:szCs w:val="28"/>
        </w:rPr>
        <w:t>Д</w:t>
      </w:r>
      <w:r w:rsidR="00247ACB" w:rsidRPr="00C445F7">
        <w:rPr>
          <w:i/>
          <w:sz w:val="28"/>
          <w:szCs w:val="28"/>
        </w:rPr>
        <w:t>иаграмма №1)</w:t>
      </w:r>
    </w:p>
    <w:p w:rsidR="00097AA6" w:rsidRDefault="00097AA6" w:rsidP="0074392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выезда ГБУ РС (Я) «ГПС РС (Я)» с начала 20</w:t>
      </w:r>
      <w:r w:rsidR="00C561FA">
        <w:rPr>
          <w:sz w:val="28"/>
          <w:szCs w:val="28"/>
        </w:rPr>
        <w:t>19 года зарегистрировано 14</w:t>
      </w:r>
      <w:r w:rsidR="00247A8D">
        <w:rPr>
          <w:sz w:val="28"/>
          <w:szCs w:val="28"/>
        </w:rPr>
        <w:t xml:space="preserve"> </w:t>
      </w:r>
      <w:r w:rsidR="000B5952">
        <w:rPr>
          <w:sz w:val="28"/>
          <w:szCs w:val="28"/>
        </w:rPr>
        <w:t xml:space="preserve">случаев </w:t>
      </w:r>
      <w:r w:rsidR="00247A8D">
        <w:rPr>
          <w:sz w:val="28"/>
          <w:szCs w:val="28"/>
        </w:rPr>
        <w:t>пожаров</w:t>
      </w:r>
      <w:r>
        <w:rPr>
          <w:sz w:val="28"/>
          <w:szCs w:val="28"/>
        </w:rPr>
        <w:t xml:space="preserve"> с гибелью 2-х и более человек: </w:t>
      </w:r>
      <w:r w:rsidR="00247A8D">
        <w:rPr>
          <w:sz w:val="28"/>
          <w:szCs w:val="28"/>
        </w:rPr>
        <w:t>Ленский</w:t>
      </w:r>
      <w:r w:rsidR="00287E6F" w:rsidRPr="00287E6F">
        <w:rPr>
          <w:sz w:val="28"/>
          <w:szCs w:val="28"/>
        </w:rPr>
        <w:t xml:space="preserve"> район </w:t>
      </w:r>
      <w:r w:rsidR="00247A8D">
        <w:rPr>
          <w:sz w:val="28"/>
          <w:szCs w:val="28"/>
        </w:rPr>
        <w:t>03.01.2019</w:t>
      </w:r>
      <w:r>
        <w:rPr>
          <w:sz w:val="28"/>
          <w:szCs w:val="28"/>
        </w:rPr>
        <w:t xml:space="preserve"> г. (2 человека), </w:t>
      </w:r>
      <w:proofErr w:type="spellStart"/>
      <w:r w:rsidR="00247A8D">
        <w:rPr>
          <w:sz w:val="28"/>
          <w:szCs w:val="28"/>
        </w:rPr>
        <w:t>Усть</w:t>
      </w:r>
      <w:proofErr w:type="spellEnd"/>
      <w:r w:rsidR="00247A8D">
        <w:rPr>
          <w:sz w:val="28"/>
          <w:szCs w:val="28"/>
        </w:rPr>
        <w:t>-Майский</w:t>
      </w:r>
      <w:r w:rsidR="00287E6F" w:rsidRPr="00287E6F">
        <w:rPr>
          <w:sz w:val="28"/>
          <w:szCs w:val="28"/>
        </w:rPr>
        <w:t xml:space="preserve"> район </w:t>
      </w:r>
      <w:r w:rsidR="00247A8D">
        <w:rPr>
          <w:sz w:val="28"/>
          <w:szCs w:val="28"/>
        </w:rPr>
        <w:t>13.01.2019 г. (2 человека)</w:t>
      </w:r>
      <w:r>
        <w:rPr>
          <w:sz w:val="28"/>
          <w:szCs w:val="28"/>
        </w:rPr>
        <w:t xml:space="preserve">, </w:t>
      </w:r>
      <w:proofErr w:type="spellStart"/>
      <w:r w:rsidR="00247A8D">
        <w:rPr>
          <w:sz w:val="28"/>
          <w:szCs w:val="28"/>
        </w:rPr>
        <w:t>Усть-Алданский</w:t>
      </w:r>
      <w:proofErr w:type="spellEnd"/>
      <w:r w:rsidR="00287E6F" w:rsidRPr="00287E6F">
        <w:rPr>
          <w:sz w:val="28"/>
          <w:szCs w:val="28"/>
        </w:rPr>
        <w:t xml:space="preserve"> район </w:t>
      </w:r>
      <w:r w:rsidR="00247A8D">
        <w:rPr>
          <w:sz w:val="28"/>
          <w:szCs w:val="28"/>
        </w:rPr>
        <w:t>07.02.2019</w:t>
      </w:r>
      <w:r>
        <w:rPr>
          <w:sz w:val="28"/>
          <w:szCs w:val="28"/>
        </w:rPr>
        <w:t xml:space="preserve"> г. (2 человека), </w:t>
      </w:r>
      <w:r w:rsidR="00247A8D">
        <w:rPr>
          <w:sz w:val="28"/>
          <w:szCs w:val="28"/>
        </w:rPr>
        <w:t>Намский</w:t>
      </w:r>
      <w:r w:rsidR="00287E6F" w:rsidRPr="00287E6F">
        <w:rPr>
          <w:sz w:val="28"/>
          <w:szCs w:val="28"/>
        </w:rPr>
        <w:t xml:space="preserve"> район </w:t>
      </w:r>
      <w:r w:rsidR="00247A8D">
        <w:rPr>
          <w:sz w:val="28"/>
          <w:szCs w:val="28"/>
        </w:rPr>
        <w:t>03.03.2019</w:t>
      </w:r>
      <w:r w:rsidR="00287E6F">
        <w:rPr>
          <w:sz w:val="28"/>
          <w:szCs w:val="28"/>
        </w:rPr>
        <w:t xml:space="preserve"> г. (2 человека</w:t>
      </w:r>
      <w:r w:rsidR="00051E94">
        <w:rPr>
          <w:sz w:val="28"/>
          <w:szCs w:val="28"/>
        </w:rPr>
        <w:t xml:space="preserve">, в том числе </w:t>
      </w:r>
      <w:r w:rsidR="00051E94" w:rsidRPr="008C3825">
        <w:rPr>
          <w:sz w:val="28"/>
          <w:szCs w:val="28"/>
        </w:rPr>
        <w:t>1 ребенок</w:t>
      </w:r>
      <w:r w:rsidR="00287E6F">
        <w:rPr>
          <w:sz w:val="28"/>
          <w:szCs w:val="28"/>
        </w:rPr>
        <w:t xml:space="preserve">), </w:t>
      </w:r>
      <w:r w:rsidR="00247A8D">
        <w:rPr>
          <w:sz w:val="28"/>
          <w:szCs w:val="28"/>
        </w:rPr>
        <w:t>ГО Якутск</w:t>
      </w:r>
      <w:r w:rsidR="00FF5747">
        <w:rPr>
          <w:sz w:val="28"/>
          <w:szCs w:val="28"/>
        </w:rPr>
        <w:t xml:space="preserve"> </w:t>
      </w:r>
      <w:r w:rsidR="00247A8D">
        <w:rPr>
          <w:sz w:val="28"/>
          <w:szCs w:val="28"/>
        </w:rPr>
        <w:t xml:space="preserve">22.03.2019 </w:t>
      </w:r>
      <w:r w:rsidR="00287E6F">
        <w:rPr>
          <w:sz w:val="28"/>
          <w:szCs w:val="28"/>
        </w:rPr>
        <w:t>г. (2 человека)</w:t>
      </w:r>
      <w:r w:rsidR="00725B5A">
        <w:rPr>
          <w:sz w:val="28"/>
          <w:szCs w:val="28"/>
        </w:rPr>
        <w:t>, Намский район 13.04.2019 г. (2 человека), Томпонский район 02.05.2019 г. (4 человека)</w:t>
      </w:r>
      <w:r w:rsidR="00FF5747">
        <w:rPr>
          <w:sz w:val="28"/>
          <w:szCs w:val="28"/>
        </w:rPr>
        <w:t xml:space="preserve">, </w:t>
      </w:r>
      <w:proofErr w:type="spellStart"/>
      <w:r w:rsidR="000B5952">
        <w:rPr>
          <w:sz w:val="28"/>
          <w:szCs w:val="28"/>
        </w:rPr>
        <w:t>Усть-Алданский</w:t>
      </w:r>
      <w:proofErr w:type="spellEnd"/>
      <w:r w:rsidR="000B5952">
        <w:rPr>
          <w:sz w:val="28"/>
          <w:szCs w:val="28"/>
        </w:rPr>
        <w:t xml:space="preserve"> 16.06.2019</w:t>
      </w:r>
      <w:r w:rsidR="00362CB3">
        <w:rPr>
          <w:sz w:val="28"/>
          <w:szCs w:val="28"/>
        </w:rPr>
        <w:t xml:space="preserve"> г.</w:t>
      </w:r>
      <w:r w:rsidR="000B5952">
        <w:rPr>
          <w:sz w:val="28"/>
          <w:szCs w:val="28"/>
        </w:rPr>
        <w:t xml:space="preserve"> (2 человека), ГО</w:t>
      </w:r>
      <w:r w:rsidR="00362CB3">
        <w:rPr>
          <w:sz w:val="28"/>
          <w:szCs w:val="28"/>
        </w:rPr>
        <w:t xml:space="preserve"> Якутск 15.08.2019 г. (2 человека), Кобяйский 14.10.2019 г. (2 человека), Амгинский 15.10.2019 г. (2 человека)</w:t>
      </w:r>
      <w:r w:rsidR="00051E94">
        <w:rPr>
          <w:sz w:val="28"/>
          <w:szCs w:val="28"/>
        </w:rPr>
        <w:t xml:space="preserve">, </w:t>
      </w:r>
      <w:r w:rsidR="00051E94">
        <w:rPr>
          <w:sz w:val="28"/>
          <w:szCs w:val="28"/>
        </w:rPr>
        <w:lastRenderedPageBreak/>
        <w:t xml:space="preserve">Нюрбинский 21.11.2019 (2 человека, в том числе </w:t>
      </w:r>
      <w:r w:rsidR="00051E94" w:rsidRPr="008C3825">
        <w:rPr>
          <w:sz w:val="28"/>
          <w:szCs w:val="28"/>
        </w:rPr>
        <w:t>1 ребенок</w:t>
      </w:r>
      <w:r w:rsidR="00051E94">
        <w:rPr>
          <w:sz w:val="28"/>
          <w:szCs w:val="28"/>
        </w:rPr>
        <w:t>)</w:t>
      </w:r>
      <w:r w:rsidR="00504D90">
        <w:rPr>
          <w:sz w:val="28"/>
          <w:szCs w:val="28"/>
        </w:rPr>
        <w:t xml:space="preserve">, </w:t>
      </w:r>
      <w:proofErr w:type="spellStart"/>
      <w:r w:rsidR="00504D90">
        <w:rPr>
          <w:sz w:val="28"/>
          <w:szCs w:val="28"/>
        </w:rPr>
        <w:t>Усть-Ал</w:t>
      </w:r>
      <w:r w:rsidR="00C561FA">
        <w:rPr>
          <w:sz w:val="28"/>
          <w:szCs w:val="28"/>
        </w:rPr>
        <w:t>данский</w:t>
      </w:r>
      <w:proofErr w:type="spellEnd"/>
      <w:r w:rsidR="00C561FA">
        <w:rPr>
          <w:sz w:val="28"/>
          <w:szCs w:val="28"/>
        </w:rPr>
        <w:t xml:space="preserve"> 21.11.2019 (2 человека), </w:t>
      </w:r>
      <w:proofErr w:type="spellStart"/>
      <w:r w:rsidR="00C561FA">
        <w:rPr>
          <w:sz w:val="28"/>
          <w:szCs w:val="28"/>
        </w:rPr>
        <w:t>Мегино-Кангаласский</w:t>
      </w:r>
      <w:proofErr w:type="spellEnd"/>
      <w:r w:rsidR="00C561FA">
        <w:rPr>
          <w:sz w:val="28"/>
          <w:szCs w:val="28"/>
        </w:rPr>
        <w:t xml:space="preserve"> 18.12.2019 (3 человека).</w:t>
      </w:r>
    </w:p>
    <w:p w:rsidR="005B087B" w:rsidRPr="00141B03" w:rsidRDefault="005B087B" w:rsidP="0074392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141B03">
        <w:rPr>
          <w:sz w:val="28"/>
          <w:szCs w:val="28"/>
        </w:rPr>
        <w:t xml:space="preserve">Также, следует отметить, что </w:t>
      </w:r>
      <w:r w:rsidR="00E56631" w:rsidRPr="00141B03">
        <w:rPr>
          <w:sz w:val="28"/>
          <w:szCs w:val="28"/>
        </w:rPr>
        <w:t xml:space="preserve">в соответствии с Приказом ГУ МЧС РФ от 08.10.2018 № 431 «О внесении изменений в порядок учета пожаров и их последствий, утвержденный приказом МЧС России от 21 ноября 2008 года №714» взяты на учет как погибшие, </w:t>
      </w:r>
      <w:r w:rsidRPr="00141B03">
        <w:rPr>
          <w:sz w:val="28"/>
          <w:szCs w:val="28"/>
        </w:rPr>
        <w:t>4 человек</w:t>
      </w:r>
      <w:r w:rsidR="00E56631" w:rsidRPr="00141B03">
        <w:rPr>
          <w:sz w:val="28"/>
          <w:szCs w:val="28"/>
        </w:rPr>
        <w:t>а, смерть которых произошла в течение 30 последующих суток</w:t>
      </w:r>
      <w:r w:rsidR="00F131A4" w:rsidRPr="00141B03">
        <w:rPr>
          <w:sz w:val="28"/>
          <w:szCs w:val="28"/>
        </w:rPr>
        <w:t xml:space="preserve"> после пожара и его</w:t>
      </w:r>
      <w:r w:rsidR="00E56631" w:rsidRPr="00141B03">
        <w:rPr>
          <w:sz w:val="28"/>
          <w:szCs w:val="28"/>
        </w:rPr>
        <w:t xml:space="preserve"> последствий. </w:t>
      </w:r>
      <w:r w:rsidR="00F131A4" w:rsidRPr="00141B03">
        <w:rPr>
          <w:sz w:val="28"/>
          <w:szCs w:val="28"/>
        </w:rPr>
        <w:t xml:space="preserve">Случаи, произошедшие 09.07.2019 г. - 1 человек, 10.08.2019 г. – 1 человек, 14.10.2019 г. – 2 человека.  </w:t>
      </w:r>
    </w:p>
    <w:p w:rsidR="001E4870" w:rsidRPr="00E56F81" w:rsidRDefault="00C97424" w:rsidP="001E4870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56F81">
        <w:rPr>
          <w:sz w:val="28"/>
          <w:szCs w:val="28"/>
        </w:rPr>
        <w:t>Пожары зарегистрированы в</w:t>
      </w:r>
      <w:r w:rsidR="00331A34" w:rsidRPr="00E56F81">
        <w:rPr>
          <w:sz w:val="28"/>
          <w:szCs w:val="28"/>
        </w:rPr>
        <w:t>о всех</w:t>
      </w:r>
      <w:r w:rsidR="007F7EEA" w:rsidRPr="00E56F81">
        <w:rPr>
          <w:sz w:val="28"/>
          <w:szCs w:val="28"/>
        </w:rPr>
        <w:t xml:space="preserve"> </w:t>
      </w:r>
      <w:r w:rsidR="00331A34" w:rsidRPr="00E56F81">
        <w:rPr>
          <w:sz w:val="28"/>
          <w:szCs w:val="28"/>
        </w:rPr>
        <w:t>35</w:t>
      </w:r>
      <w:r w:rsidRPr="00E56F81">
        <w:rPr>
          <w:sz w:val="28"/>
          <w:szCs w:val="28"/>
        </w:rPr>
        <w:t xml:space="preserve"> районах республики. </w:t>
      </w:r>
      <w:r w:rsidR="0059780C" w:rsidRPr="00E56F81">
        <w:rPr>
          <w:sz w:val="28"/>
          <w:szCs w:val="28"/>
        </w:rPr>
        <w:t>Значительный р</w:t>
      </w:r>
      <w:r w:rsidRPr="00E56F81">
        <w:rPr>
          <w:sz w:val="28"/>
          <w:szCs w:val="28"/>
        </w:rPr>
        <w:t>ост кол</w:t>
      </w:r>
      <w:r w:rsidR="00141B03" w:rsidRPr="00E56F81">
        <w:rPr>
          <w:sz w:val="28"/>
          <w:szCs w:val="28"/>
        </w:rPr>
        <w:t>ичества пожаров наблюдается в 9</w:t>
      </w:r>
      <w:r w:rsidR="00504D90" w:rsidRPr="00E56F81">
        <w:rPr>
          <w:sz w:val="28"/>
          <w:szCs w:val="28"/>
        </w:rPr>
        <w:t xml:space="preserve"> районах: </w:t>
      </w:r>
      <w:proofErr w:type="spellStart"/>
      <w:r w:rsidR="00504D90" w:rsidRPr="00E56F81">
        <w:rPr>
          <w:sz w:val="28"/>
          <w:szCs w:val="28"/>
        </w:rPr>
        <w:t>Абыйском</w:t>
      </w:r>
      <w:proofErr w:type="spellEnd"/>
      <w:r w:rsidR="00504D90" w:rsidRPr="00E56F81">
        <w:rPr>
          <w:sz w:val="28"/>
          <w:szCs w:val="28"/>
        </w:rPr>
        <w:t xml:space="preserve"> (11</w:t>
      </w:r>
      <w:r w:rsidRPr="00E56F81">
        <w:rPr>
          <w:sz w:val="28"/>
          <w:szCs w:val="28"/>
        </w:rPr>
        <w:t>;</w:t>
      </w:r>
      <w:r w:rsidR="003606AB" w:rsidRPr="00E56F81">
        <w:rPr>
          <w:sz w:val="28"/>
          <w:szCs w:val="28"/>
        </w:rPr>
        <w:t xml:space="preserve"> </w:t>
      </w:r>
      <w:r w:rsidRPr="00E56F81">
        <w:rPr>
          <w:sz w:val="28"/>
          <w:szCs w:val="28"/>
        </w:rPr>
        <w:t>3)</w:t>
      </w:r>
      <w:r w:rsidR="00051E94" w:rsidRPr="00E56F81">
        <w:rPr>
          <w:sz w:val="28"/>
          <w:szCs w:val="28"/>
        </w:rPr>
        <w:t xml:space="preserve">, </w:t>
      </w:r>
      <w:proofErr w:type="spellStart"/>
      <w:r w:rsidR="00245FF1">
        <w:rPr>
          <w:sz w:val="28"/>
          <w:szCs w:val="28"/>
        </w:rPr>
        <w:t>Амгинском</w:t>
      </w:r>
      <w:proofErr w:type="spellEnd"/>
      <w:r w:rsidR="00245FF1">
        <w:rPr>
          <w:sz w:val="28"/>
          <w:szCs w:val="28"/>
        </w:rPr>
        <w:t xml:space="preserve"> (37; 25</w:t>
      </w:r>
      <w:r w:rsidR="002F1234">
        <w:rPr>
          <w:sz w:val="28"/>
          <w:szCs w:val="28"/>
        </w:rPr>
        <w:t>), Верхнеколымском (13</w:t>
      </w:r>
      <w:r w:rsidR="00245FF1">
        <w:rPr>
          <w:sz w:val="28"/>
          <w:szCs w:val="28"/>
        </w:rPr>
        <w:t>; 8</w:t>
      </w:r>
      <w:r w:rsidRPr="00E56F81">
        <w:rPr>
          <w:sz w:val="28"/>
          <w:szCs w:val="28"/>
        </w:rPr>
        <w:t>), Верхоян</w:t>
      </w:r>
      <w:r w:rsidR="00E56F81">
        <w:rPr>
          <w:sz w:val="28"/>
          <w:szCs w:val="28"/>
        </w:rPr>
        <w:t>ском (25</w:t>
      </w:r>
      <w:r w:rsidR="00245FF1">
        <w:rPr>
          <w:sz w:val="28"/>
          <w:szCs w:val="28"/>
        </w:rPr>
        <w:t>; 19</w:t>
      </w:r>
      <w:r w:rsidR="00B1177C" w:rsidRPr="00E56F81">
        <w:rPr>
          <w:sz w:val="28"/>
          <w:szCs w:val="28"/>
        </w:rPr>
        <w:t xml:space="preserve">), </w:t>
      </w:r>
      <w:proofErr w:type="spellStart"/>
      <w:r w:rsidR="00245FF1">
        <w:rPr>
          <w:sz w:val="28"/>
          <w:szCs w:val="28"/>
        </w:rPr>
        <w:t>Мирнинском</w:t>
      </w:r>
      <w:proofErr w:type="spellEnd"/>
      <w:r w:rsidR="00245FF1">
        <w:rPr>
          <w:sz w:val="28"/>
          <w:szCs w:val="28"/>
        </w:rPr>
        <w:t xml:space="preserve"> (42</w:t>
      </w:r>
      <w:r w:rsidR="00E56F81">
        <w:rPr>
          <w:sz w:val="28"/>
          <w:szCs w:val="28"/>
        </w:rPr>
        <w:t>; 22</w:t>
      </w:r>
      <w:r w:rsidRPr="00E56F81">
        <w:rPr>
          <w:sz w:val="28"/>
          <w:szCs w:val="28"/>
        </w:rPr>
        <w:t xml:space="preserve">), </w:t>
      </w:r>
      <w:proofErr w:type="spellStart"/>
      <w:r w:rsidR="006C7095">
        <w:rPr>
          <w:sz w:val="28"/>
          <w:szCs w:val="28"/>
        </w:rPr>
        <w:t>Олекминском</w:t>
      </w:r>
      <w:proofErr w:type="spellEnd"/>
      <w:r w:rsidR="006C7095">
        <w:rPr>
          <w:sz w:val="28"/>
          <w:szCs w:val="28"/>
        </w:rPr>
        <w:t xml:space="preserve"> (47; 35</w:t>
      </w:r>
      <w:r w:rsidR="00051E94" w:rsidRPr="00E56F81">
        <w:rPr>
          <w:sz w:val="28"/>
          <w:szCs w:val="28"/>
        </w:rPr>
        <w:t xml:space="preserve">), </w:t>
      </w:r>
      <w:proofErr w:type="spellStart"/>
      <w:r w:rsidR="00051E94" w:rsidRPr="00E56F81">
        <w:rPr>
          <w:sz w:val="28"/>
          <w:szCs w:val="28"/>
        </w:rPr>
        <w:t>Среднеколымском</w:t>
      </w:r>
      <w:proofErr w:type="spellEnd"/>
      <w:r w:rsidR="00245FF1">
        <w:rPr>
          <w:sz w:val="28"/>
          <w:szCs w:val="28"/>
        </w:rPr>
        <w:t xml:space="preserve"> (11</w:t>
      </w:r>
      <w:r w:rsidR="00141B03" w:rsidRPr="00E56F81">
        <w:rPr>
          <w:sz w:val="28"/>
          <w:szCs w:val="28"/>
        </w:rPr>
        <w:t>; 5</w:t>
      </w:r>
      <w:r w:rsidRPr="00E56F81">
        <w:rPr>
          <w:sz w:val="28"/>
          <w:szCs w:val="28"/>
        </w:rPr>
        <w:t xml:space="preserve">), </w:t>
      </w:r>
      <w:proofErr w:type="spellStart"/>
      <w:r w:rsidRPr="00E56F81">
        <w:rPr>
          <w:sz w:val="28"/>
          <w:szCs w:val="28"/>
        </w:rPr>
        <w:t>Усть</w:t>
      </w:r>
      <w:proofErr w:type="spellEnd"/>
      <w:r w:rsidRPr="00E56F81">
        <w:rPr>
          <w:sz w:val="28"/>
          <w:szCs w:val="28"/>
        </w:rPr>
        <w:t>-</w:t>
      </w:r>
      <w:r w:rsidR="00245FF1">
        <w:rPr>
          <w:sz w:val="28"/>
          <w:szCs w:val="28"/>
        </w:rPr>
        <w:t>Майск</w:t>
      </w:r>
      <w:r w:rsidR="006C7095">
        <w:rPr>
          <w:sz w:val="28"/>
          <w:szCs w:val="28"/>
        </w:rPr>
        <w:t>ом (20; 10), ГО Якутск (148; 144</w:t>
      </w:r>
      <w:r w:rsidR="00A64874" w:rsidRPr="00E56F81">
        <w:rPr>
          <w:sz w:val="28"/>
          <w:szCs w:val="28"/>
        </w:rPr>
        <w:t>)</w:t>
      </w:r>
      <w:r w:rsidRPr="00E56F81">
        <w:rPr>
          <w:sz w:val="28"/>
          <w:szCs w:val="28"/>
        </w:rPr>
        <w:t>.</w:t>
      </w:r>
      <w:r w:rsidR="001E4870" w:rsidRPr="00E56F81">
        <w:rPr>
          <w:sz w:val="28"/>
          <w:szCs w:val="28"/>
        </w:rPr>
        <w:t xml:space="preserve"> </w:t>
      </w:r>
    </w:p>
    <w:p w:rsidR="00971C6E" w:rsidRDefault="00971C6E" w:rsidP="00971C6E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971C6E" w:rsidRPr="00971C6E" w:rsidRDefault="00971C6E" w:rsidP="00971C6E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 w:rsidRPr="00971C6E">
        <w:rPr>
          <w:i/>
        </w:rPr>
        <w:t xml:space="preserve">Диаграмма </w:t>
      </w:r>
      <w:r>
        <w:rPr>
          <w:i/>
        </w:rPr>
        <w:t>№2</w:t>
      </w:r>
      <w:r w:rsidRPr="00971C6E">
        <w:rPr>
          <w:i/>
        </w:rPr>
        <w:t>. Распределение пожаров по месяцам</w:t>
      </w:r>
    </w:p>
    <w:p w:rsidR="001E4870" w:rsidRDefault="00971C6E" w:rsidP="00971C6E">
      <w:pPr>
        <w:shd w:val="clear" w:color="auto" w:fill="FFFFFF" w:themeFill="background1"/>
        <w:spacing w:line="360" w:lineRule="auto"/>
        <w:ind w:firstLine="142"/>
        <w:jc w:val="right"/>
        <w:rPr>
          <w:i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9B36B8F" wp14:editId="23323F84">
            <wp:extent cx="6300470" cy="205937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1C6E" w:rsidRDefault="00971C6E" w:rsidP="00971C6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:rsidR="00971C6E" w:rsidRPr="000D059B" w:rsidRDefault="00971C6E" w:rsidP="000D059B">
      <w:pPr>
        <w:spacing w:line="360" w:lineRule="auto"/>
        <w:ind w:firstLine="709"/>
        <w:jc w:val="both"/>
        <w:rPr>
          <w:sz w:val="28"/>
          <w:szCs w:val="28"/>
        </w:rPr>
      </w:pPr>
      <w:r w:rsidRPr="000D059B">
        <w:rPr>
          <w:sz w:val="28"/>
          <w:szCs w:val="28"/>
        </w:rPr>
        <w:t>За анализируемый период наибольшее количество пожаров произошло в мае – 134 пожара, июне – 145 пожаров.</w:t>
      </w:r>
    </w:p>
    <w:p w:rsidR="00F72086" w:rsidRPr="000D059B" w:rsidRDefault="00013866" w:rsidP="000D059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0D059B">
        <w:rPr>
          <w:sz w:val="28"/>
          <w:szCs w:val="28"/>
        </w:rPr>
        <w:t>В зоне обслуживания подразделений ГБУ РС(Я) «ГПС РС(Я)» ги</w:t>
      </w:r>
      <w:r w:rsidR="00245FF1">
        <w:rPr>
          <w:sz w:val="28"/>
          <w:szCs w:val="28"/>
        </w:rPr>
        <w:t>бель людей зарегистрирована в 20</w:t>
      </w:r>
      <w:r w:rsidRPr="000D059B">
        <w:rPr>
          <w:sz w:val="28"/>
          <w:szCs w:val="28"/>
        </w:rPr>
        <w:t xml:space="preserve"> районах республики</w:t>
      </w:r>
      <w:r w:rsidR="00141B03" w:rsidRPr="000D059B">
        <w:rPr>
          <w:sz w:val="28"/>
          <w:szCs w:val="28"/>
        </w:rPr>
        <w:t>. Рост гибели отмечается в 11</w:t>
      </w:r>
      <w:r w:rsidRPr="000D059B">
        <w:rPr>
          <w:sz w:val="28"/>
          <w:szCs w:val="28"/>
        </w:rPr>
        <w:t xml:space="preserve"> районах: </w:t>
      </w:r>
      <w:proofErr w:type="spellStart"/>
      <w:r w:rsidRPr="000D059B">
        <w:rPr>
          <w:sz w:val="28"/>
          <w:szCs w:val="28"/>
        </w:rPr>
        <w:t>Булунском</w:t>
      </w:r>
      <w:proofErr w:type="spellEnd"/>
      <w:r w:rsidRPr="000D059B">
        <w:rPr>
          <w:sz w:val="28"/>
          <w:szCs w:val="28"/>
        </w:rPr>
        <w:t xml:space="preserve"> на 1 чел</w:t>
      </w:r>
      <w:r w:rsidR="00141B03" w:rsidRPr="000D059B">
        <w:rPr>
          <w:sz w:val="28"/>
          <w:szCs w:val="28"/>
        </w:rPr>
        <w:t>.</w:t>
      </w:r>
      <w:r w:rsidRPr="000D059B">
        <w:rPr>
          <w:sz w:val="28"/>
          <w:szCs w:val="28"/>
        </w:rPr>
        <w:t xml:space="preserve">, </w:t>
      </w:r>
      <w:r w:rsidR="000D059B">
        <w:rPr>
          <w:sz w:val="28"/>
          <w:szCs w:val="28"/>
        </w:rPr>
        <w:t xml:space="preserve">Верхневилюйском на 1 чел., </w:t>
      </w:r>
      <w:proofErr w:type="spellStart"/>
      <w:r w:rsidR="00245FF1">
        <w:rPr>
          <w:sz w:val="28"/>
          <w:szCs w:val="28"/>
        </w:rPr>
        <w:t>Кобяйском</w:t>
      </w:r>
      <w:proofErr w:type="spellEnd"/>
      <w:r w:rsidR="00245FF1">
        <w:rPr>
          <w:sz w:val="28"/>
          <w:szCs w:val="28"/>
        </w:rPr>
        <w:t xml:space="preserve"> на 4</w:t>
      </w:r>
      <w:r w:rsidRPr="000D059B">
        <w:rPr>
          <w:sz w:val="28"/>
          <w:szCs w:val="28"/>
        </w:rPr>
        <w:t xml:space="preserve"> чел., </w:t>
      </w:r>
      <w:r w:rsidR="00141B03" w:rsidRPr="000D059B">
        <w:rPr>
          <w:sz w:val="28"/>
          <w:szCs w:val="28"/>
        </w:rPr>
        <w:t>Ленском на 4 чел</w:t>
      </w:r>
      <w:r w:rsidRPr="000D059B">
        <w:rPr>
          <w:sz w:val="28"/>
          <w:szCs w:val="28"/>
        </w:rPr>
        <w:t xml:space="preserve">., </w:t>
      </w:r>
      <w:proofErr w:type="spellStart"/>
      <w:r w:rsidR="009F35AD">
        <w:rPr>
          <w:sz w:val="28"/>
          <w:szCs w:val="28"/>
        </w:rPr>
        <w:t>Мегино-Кангаласком</w:t>
      </w:r>
      <w:proofErr w:type="spellEnd"/>
      <w:r w:rsidR="009F35AD">
        <w:rPr>
          <w:sz w:val="28"/>
          <w:szCs w:val="28"/>
        </w:rPr>
        <w:t xml:space="preserve"> на 3 чел., </w:t>
      </w:r>
      <w:proofErr w:type="spellStart"/>
      <w:r w:rsidRPr="000D059B">
        <w:rPr>
          <w:sz w:val="28"/>
          <w:szCs w:val="28"/>
        </w:rPr>
        <w:t>Ми</w:t>
      </w:r>
      <w:r w:rsidR="00A64874" w:rsidRPr="000D059B">
        <w:rPr>
          <w:sz w:val="28"/>
          <w:szCs w:val="28"/>
        </w:rPr>
        <w:t>рнинском</w:t>
      </w:r>
      <w:proofErr w:type="spellEnd"/>
      <w:r w:rsidR="00A64874" w:rsidRPr="000D059B">
        <w:rPr>
          <w:sz w:val="28"/>
          <w:szCs w:val="28"/>
        </w:rPr>
        <w:t xml:space="preserve"> на 1 чел., </w:t>
      </w:r>
      <w:proofErr w:type="spellStart"/>
      <w:r w:rsidR="000D059B">
        <w:rPr>
          <w:sz w:val="28"/>
          <w:szCs w:val="28"/>
        </w:rPr>
        <w:t>Намском</w:t>
      </w:r>
      <w:proofErr w:type="spellEnd"/>
      <w:r w:rsidR="000D059B">
        <w:rPr>
          <w:sz w:val="28"/>
          <w:szCs w:val="28"/>
        </w:rPr>
        <w:t xml:space="preserve"> </w:t>
      </w:r>
      <w:r w:rsidR="00A64874" w:rsidRPr="000D059B">
        <w:rPr>
          <w:sz w:val="28"/>
          <w:szCs w:val="28"/>
        </w:rPr>
        <w:t>на 5</w:t>
      </w:r>
      <w:r w:rsidRPr="000D059B">
        <w:rPr>
          <w:sz w:val="28"/>
          <w:szCs w:val="28"/>
        </w:rPr>
        <w:t xml:space="preserve"> чел., </w:t>
      </w:r>
      <w:proofErr w:type="spellStart"/>
      <w:r w:rsidR="00A64874" w:rsidRPr="000D059B">
        <w:rPr>
          <w:sz w:val="28"/>
          <w:szCs w:val="28"/>
        </w:rPr>
        <w:t>Нюрбинском</w:t>
      </w:r>
      <w:proofErr w:type="spellEnd"/>
      <w:r w:rsidR="00A64874" w:rsidRPr="000D059B">
        <w:rPr>
          <w:sz w:val="28"/>
          <w:szCs w:val="28"/>
        </w:rPr>
        <w:t xml:space="preserve"> на 1 чел., </w:t>
      </w:r>
      <w:proofErr w:type="spellStart"/>
      <w:r w:rsidRPr="000D059B">
        <w:rPr>
          <w:sz w:val="28"/>
          <w:szCs w:val="28"/>
        </w:rPr>
        <w:t>Оймяконском</w:t>
      </w:r>
      <w:proofErr w:type="spellEnd"/>
      <w:r w:rsidRPr="000D059B">
        <w:rPr>
          <w:sz w:val="28"/>
          <w:szCs w:val="28"/>
        </w:rPr>
        <w:t xml:space="preserve"> на 2 чел., </w:t>
      </w:r>
      <w:proofErr w:type="spellStart"/>
      <w:r w:rsidR="002F1234">
        <w:rPr>
          <w:sz w:val="28"/>
          <w:szCs w:val="28"/>
        </w:rPr>
        <w:t>Олекминском</w:t>
      </w:r>
      <w:proofErr w:type="spellEnd"/>
      <w:r w:rsidR="002F1234">
        <w:rPr>
          <w:sz w:val="28"/>
          <w:szCs w:val="28"/>
        </w:rPr>
        <w:t xml:space="preserve"> на 2</w:t>
      </w:r>
      <w:r w:rsidR="000D059B">
        <w:rPr>
          <w:sz w:val="28"/>
          <w:szCs w:val="28"/>
        </w:rPr>
        <w:t xml:space="preserve"> чел., </w:t>
      </w:r>
      <w:proofErr w:type="spellStart"/>
      <w:r w:rsidRPr="000D059B">
        <w:rPr>
          <w:sz w:val="28"/>
          <w:szCs w:val="28"/>
        </w:rPr>
        <w:lastRenderedPageBreak/>
        <w:t>Томпонско</w:t>
      </w:r>
      <w:r w:rsidR="00A1331C" w:rsidRPr="000D059B">
        <w:rPr>
          <w:sz w:val="28"/>
          <w:szCs w:val="28"/>
        </w:rPr>
        <w:t>м</w:t>
      </w:r>
      <w:proofErr w:type="spellEnd"/>
      <w:r w:rsidR="00A1331C" w:rsidRPr="000D059B">
        <w:rPr>
          <w:sz w:val="28"/>
          <w:szCs w:val="28"/>
        </w:rPr>
        <w:t xml:space="preserve"> на 3 чел., </w:t>
      </w:r>
      <w:proofErr w:type="spellStart"/>
      <w:r w:rsidR="00A1331C" w:rsidRPr="000D059B">
        <w:rPr>
          <w:sz w:val="28"/>
          <w:szCs w:val="28"/>
        </w:rPr>
        <w:t>Усть-Алданском</w:t>
      </w:r>
      <w:proofErr w:type="spellEnd"/>
      <w:r w:rsidR="00A1331C" w:rsidRPr="000D059B">
        <w:rPr>
          <w:sz w:val="28"/>
          <w:szCs w:val="28"/>
        </w:rPr>
        <w:t xml:space="preserve"> на 6</w:t>
      </w:r>
      <w:r w:rsidRPr="000D059B">
        <w:rPr>
          <w:sz w:val="28"/>
          <w:szCs w:val="28"/>
        </w:rPr>
        <w:t xml:space="preserve"> ч</w:t>
      </w:r>
      <w:r w:rsidR="003606AB" w:rsidRPr="000D059B">
        <w:rPr>
          <w:sz w:val="28"/>
          <w:szCs w:val="28"/>
        </w:rPr>
        <w:t>ел</w:t>
      </w:r>
      <w:r w:rsidR="00141B03" w:rsidRPr="000D059B">
        <w:rPr>
          <w:sz w:val="28"/>
          <w:szCs w:val="28"/>
        </w:rPr>
        <w:t xml:space="preserve">., </w:t>
      </w:r>
      <w:proofErr w:type="spellStart"/>
      <w:r w:rsidR="000D059B" w:rsidRPr="000D059B">
        <w:rPr>
          <w:sz w:val="28"/>
          <w:szCs w:val="28"/>
        </w:rPr>
        <w:t>Усть</w:t>
      </w:r>
      <w:proofErr w:type="spellEnd"/>
      <w:r w:rsidR="000D059B" w:rsidRPr="000D059B">
        <w:rPr>
          <w:sz w:val="28"/>
          <w:szCs w:val="28"/>
        </w:rPr>
        <w:t>-Майском на 1 чел.</w:t>
      </w:r>
      <w:r w:rsidR="000D059B">
        <w:rPr>
          <w:sz w:val="28"/>
          <w:szCs w:val="28"/>
        </w:rPr>
        <w:t xml:space="preserve">, </w:t>
      </w:r>
      <w:r w:rsidR="002F1234">
        <w:rPr>
          <w:sz w:val="28"/>
          <w:szCs w:val="28"/>
        </w:rPr>
        <w:t>ГО Якутск на 3</w:t>
      </w:r>
      <w:r w:rsidRPr="000D059B">
        <w:rPr>
          <w:sz w:val="28"/>
          <w:szCs w:val="28"/>
        </w:rPr>
        <w:t xml:space="preserve"> чел.</w:t>
      </w:r>
      <w:r w:rsidR="000D059B">
        <w:rPr>
          <w:sz w:val="28"/>
          <w:szCs w:val="28"/>
        </w:rPr>
        <w:t xml:space="preserve"> </w:t>
      </w:r>
    </w:p>
    <w:p w:rsidR="00013866" w:rsidRPr="000D059B" w:rsidRDefault="00013866" w:rsidP="000D059B">
      <w:pPr>
        <w:spacing w:line="360" w:lineRule="auto"/>
        <w:ind w:firstLine="709"/>
        <w:jc w:val="both"/>
        <w:rPr>
          <w:sz w:val="28"/>
          <w:szCs w:val="28"/>
        </w:rPr>
      </w:pPr>
      <w:r w:rsidRPr="000D059B">
        <w:rPr>
          <w:sz w:val="28"/>
          <w:szCs w:val="28"/>
        </w:rPr>
        <w:t xml:space="preserve">Одновременный рост по двум основным показателям пожарам и гибели наблюдается в </w:t>
      </w:r>
      <w:proofErr w:type="spellStart"/>
      <w:r w:rsidR="0071715F" w:rsidRPr="000D059B">
        <w:rPr>
          <w:sz w:val="28"/>
          <w:szCs w:val="28"/>
        </w:rPr>
        <w:t>Мирнинском</w:t>
      </w:r>
      <w:proofErr w:type="spellEnd"/>
      <w:r w:rsidR="0071715F" w:rsidRPr="000D059B">
        <w:rPr>
          <w:sz w:val="28"/>
          <w:szCs w:val="28"/>
        </w:rPr>
        <w:t xml:space="preserve">, </w:t>
      </w:r>
      <w:proofErr w:type="spellStart"/>
      <w:r w:rsidR="000D059B">
        <w:rPr>
          <w:sz w:val="28"/>
          <w:szCs w:val="28"/>
        </w:rPr>
        <w:t>Олекминском</w:t>
      </w:r>
      <w:proofErr w:type="spellEnd"/>
      <w:r w:rsidR="000D059B">
        <w:rPr>
          <w:sz w:val="28"/>
          <w:szCs w:val="28"/>
        </w:rPr>
        <w:t xml:space="preserve">, </w:t>
      </w:r>
      <w:proofErr w:type="spellStart"/>
      <w:r w:rsidR="000D059B" w:rsidRPr="000D059B">
        <w:rPr>
          <w:sz w:val="28"/>
          <w:szCs w:val="28"/>
        </w:rPr>
        <w:t>Усть</w:t>
      </w:r>
      <w:proofErr w:type="spellEnd"/>
      <w:r w:rsidR="000D059B" w:rsidRPr="000D059B">
        <w:rPr>
          <w:sz w:val="28"/>
          <w:szCs w:val="28"/>
        </w:rPr>
        <w:t>-Майском</w:t>
      </w:r>
      <w:r w:rsidR="000D059B">
        <w:rPr>
          <w:sz w:val="28"/>
          <w:szCs w:val="28"/>
        </w:rPr>
        <w:t>,</w:t>
      </w:r>
      <w:r w:rsidR="000D059B" w:rsidRPr="000D059B">
        <w:rPr>
          <w:sz w:val="28"/>
          <w:szCs w:val="28"/>
        </w:rPr>
        <w:t xml:space="preserve"> </w:t>
      </w:r>
      <w:r w:rsidR="000D059B">
        <w:rPr>
          <w:sz w:val="28"/>
          <w:szCs w:val="28"/>
        </w:rPr>
        <w:t>ГО Якутск</w:t>
      </w:r>
      <w:r w:rsidR="0071715F" w:rsidRPr="000D059B">
        <w:rPr>
          <w:sz w:val="28"/>
          <w:szCs w:val="28"/>
        </w:rPr>
        <w:t>.</w:t>
      </w:r>
    </w:p>
    <w:p w:rsidR="00013866" w:rsidRPr="000422A3" w:rsidRDefault="00013866" w:rsidP="00AC75CF">
      <w:pPr>
        <w:tabs>
          <w:tab w:val="left" w:pos="6108"/>
        </w:tabs>
        <w:spacing w:after="160" w:line="259" w:lineRule="auto"/>
        <w:jc w:val="right"/>
        <w:rPr>
          <w:i/>
        </w:rPr>
      </w:pPr>
      <w:r>
        <w:rPr>
          <w:i/>
        </w:rPr>
        <w:t>Диаграмма</w:t>
      </w:r>
      <w:r w:rsidR="00073CE5">
        <w:rPr>
          <w:i/>
        </w:rPr>
        <w:t xml:space="preserve"> №3</w:t>
      </w:r>
      <w:r>
        <w:rPr>
          <w:i/>
        </w:rPr>
        <w:t xml:space="preserve">. </w:t>
      </w:r>
      <w:r w:rsidRPr="000422A3">
        <w:rPr>
          <w:i/>
        </w:rPr>
        <w:t>Распределение количества погибших при пожарах по месяцам</w:t>
      </w:r>
    </w:p>
    <w:p w:rsidR="00013866" w:rsidRDefault="00013866" w:rsidP="00013866">
      <w:pPr>
        <w:spacing w:line="360" w:lineRule="auto"/>
        <w:jc w:val="right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2D7E8787" wp14:editId="6A222460">
            <wp:extent cx="6495000" cy="176519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49E7" w:rsidRDefault="005549E7" w:rsidP="005549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анализируемый период наибольшее количество погибших пришлось на январь месяц 11 человек.</w:t>
      </w:r>
      <w:r w:rsidR="000D059B">
        <w:rPr>
          <w:sz w:val="28"/>
          <w:szCs w:val="28"/>
        </w:rPr>
        <w:t xml:space="preserve"> Кроме того, рост погибших по сравнению АППГ также произошел в июне, августе, октябре</w:t>
      </w:r>
      <w:r w:rsidR="009F35AD">
        <w:rPr>
          <w:sz w:val="28"/>
          <w:szCs w:val="28"/>
        </w:rPr>
        <w:t>, ноябре, декабре</w:t>
      </w:r>
      <w:r w:rsidR="000D059B">
        <w:rPr>
          <w:sz w:val="28"/>
          <w:szCs w:val="28"/>
        </w:rPr>
        <w:t xml:space="preserve"> месяцах.</w:t>
      </w:r>
      <w:r w:rsidRPr="00291D5F">
        <w:rPr>
          <w:i/>
          <w:sz w:val="28"/>
          <w:szCs w:val="28"/>
        </w:rPr>
        <w:t xml:space="preserve"> </w:t>
      </w:r>
      <w:r w:rsidR="00073CE5">
        <w:rPr>
          <w:i/>
          <w:sz w:val="28"/>
          <w:szCs w:val="28"/>
        </w:rPr>
        <w:t>(Диаграмма №3</w:t>
      </w:r>
      <w:r w:rsidRPr="00FA0E35">
        <w:rPr>
          <w:i/>
          <w:sz w:val="28"/>
          <w:szCs w:val="28"/>
        </w:rPr>
        <w:t>)</w:t>
      </w:r>
    </w:p>
    <w:p w:rsidR="00013866" w:rsidRPr="00A0041A" w:rsidRDefault="00073CE5" w:rsidP="00013866">
      <w:pPr>
        <w:spacing w:line="360" w:lineRule="auto"/>
        <w:jc w:val="right"/>
        <w:rPr>
          <w:sz w:val="28"/>
          <w:szCs w:val="28"/>
        </w:rPr>
      </w:pPr>
      <w:r>
        <w:rPr>
          <w:i/>
        </w:rPr>
        <w:t>Диаграмма №4</w:t>
      </w:r>
      <w:r w:rsidR="00013866">
        <w:rPr>
          <w:i/>
        </w:rPr>
        <w:t xml:space="preserve">. </w:t>
      </w:r>
      <w:r w:rsidR="00013866" w:rsidRPr="000422A3">
        <w:rPr>
          <w:i/>
        </w:rPr>
        <w:t xml:space="preserve">Распределение количества </w:t>
      </w:r>
      <w:r w:rsidR="00013866">
        <w:rPr>
          <w:i/>
        </w:rPr>
        <w:t>травмированных</w:t>
      </w:r>
      <w:r w:rsidR="00013866" w:rsidRPr="000422A3">
        <w:rPr>
          <w:i/>
        </w:rPr>
        <w:t xml:space="preserve"> при пожарах по месяцам</w:t>
      </w:r>
    </w:p>
    <w:p w:rsidR="00013866" w:rsidRDefault="00013866" w:rsidP="00013866">
      <w:pPr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3ADA6B04" wp14:editId="684840C2">
            <wp:extent cx="6376035" cy="227076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3866" w:rsidRDefault="00013866" w:rsidP="00013866">
      <w:pPr>
        <w:spacing w:line="360" w:lineRule="auto"/>
        <w:jc w:val="right"/>
        <w:rPr>
          <w:i/>
        </w:rPr>
      </w:pPr>
    </w:p>
    <w:p w:rsidR="00013866" w:rsidRPr="00584AA7" w:rsidRDefault="00013866" w:rsidP="00013866">
      <w:pPr>
        <w:spacing w:line="360" w:lineRule="auto"/>
        <w:ind w:firstLine="851"/>
        <w:jc w:val="both"/>
        <w:rPr>
          <w:sz w:val="28"/>
          <w:szCs w:val="28"/>
        </w:rPr>
      </w:pPr>
      <w:r w:rsidRPr="00584AA7">
        <w:rPr>
          <w:sz w:val="28"/>
          <w:szCs w:val="28"/>
        </w:rPr>
        <w:t>Рост количества травмированных людей на</w:t>
      </w:r>
      <w:r>
        <w:rPr>
          <w:sz w:val="28"/>
          <w:szCs w:val="28"/>
        </w:rPr>
        <w:t xml:space="preserve"> пожарах наблюдается в апреле, </w:t>
      </w:r>
      <w:r w:rsidRPr="00584AA7">
        <w:rPr>
          <w:sz w:val="28"/>
          <w:szCs w:val="28"/>
        </w:rPr>
        <w:t>июне</w:t>
      </w:r>
      <w:r>
        <w:rPr>
          <w:sz w:val="28"/>
          <w:szCs w:val="28"/>
        </w:rPr>
        <w:t xml:space="preserve">, октябре месяцах </w:t>
      </w:r>
      <w:r w:rsidRPr="00FA0E35">
        <w:rPr>
          <w:i/>
          <w:sz w:val="28"/>
          <w:szCs w:val="28"/>
        </w:rPr>
        <w:t>(Д</w:t>
      </w:r>
      <w:r w:rsidR="00073CE5">
        <w:rPr>
          <w:i/>
          <w:sz w:val="28"/>
          <w:szCs w:val="28"/>
        </w:rPr>
        <w:t>иаграмма №4</w:t>
      </w:r>
      <w:r w:rsidRPr="00FA0E35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13866" w:rsidRDefault="00013866" w:rsidP="005549E7">
      <w:pPr>
        <w:spacing w:after="160" w:line="259" w:lineRule="auto"/>
        <w:jc w:val="right"/>
        <w:rPr>
          <w:i/>
        </w:rPr>
      </w:pPr>
      <w:r w:rsidRPr="007349B9">
        <w:rPr>
          <w:i/>
        </w:rPr>
        <w:t>Диаграмма №</w:t>
      </w:r>
      <w:r w:rsidR="00073CE5">
        <w:rPr>
          <w:i/>
        </w:rPr>
        <w:t>5</w:t>
      </w:r>
      <w:r w:rsidRPr="007349B9">
        <w:rPr>
          <w:i/>
        </w:rPr>
        <w:t>. Распределение количества</w:t>
      </w:r>
      <w:r>
        <w:rPr>
          <w:i/>
        </w:rPr>
        <w:t xml:space="preserve"> погибших при пожарах по дням недели</w:t>
      </w:r>
    </w:p>
    <w:p w:rsidR="00013866" w:rsidRDefault="00013866" w:rsidP="00013866">
      <w:pPr>
        <w:spacing w:line="276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FC2F66A" wp14:editId="25742DD5">
            <wp:extent cx="6300470" cy="1932167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3866" w:rsidRDefault="00013866" w:rsidP="000138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анализируемый период наибольшее количество </w:t>
      </w:r>
      <w:r w:rsidR="006D1815">
        <w:rPr>
          <w:sz w:val="28"/>
          <w:szCs w:val="28"/>
        </w:rPr>
        <w:t>погибших пришлось на четверг, 16</w:t>
      </w:r>
      <w:r>
        <w:rPr>
          <w:sz w:val="28"/>
          <w:szCs w:val="28"/>
        </w:rPr>
        <w:t xml:space="preserve"> человек.</w:t>
      </w:r>
    </w:p>
    <w:p w:rsidR="009C2BD4" w:rsidRDefault="009C2BD4" w:rsidP="00013866">
      <w:pPr>
        <w:spacing w:line="360" w:lineRule="auto"/>
        <w:ind w:firstLine="709"/>
        <w:jc w:val="both"/>
        <w:rPr>
          <w:sz w:val="28"/>
          <w:szCs w:val="28"/>
        </w:rPr>
      </w:pPr>
    </w:p>
    <w:p w:rsidR="00013866" w:rsidRDefault="00073CE5" w:rsidP="00013866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i/>
        </w:rPr>
        <w:t>Диаграмма №6</w:t>
      </w:r>
      <w:r w:rsidR="00013866">
        <w:rPr>
          <w:i/>
        </w:rPr>
        <w:t xml:space="preserve">. </w:t>
      </w:r>
      <w:r w:rsidR="00013866" w:rsidRPr="000422A3">
        <w:rPr>
          <w:i/>
        </w:rPr>
        <w:t xml:space="preserve">Распределение количества погибших при пожарах </w:t>
      </w:r>
      <w:r w:rsidR="00013866">
        <w:rPr>
          <w:i/>
        </w:rPr>
        <w:t>по половому признаку</w:t>
      </w:r>
    </w:p>
    <w:p w:rsidR="00013866" w:rsidRDefault="00013866" w:rsidP="00013866">
      <w:pPr>
        <w:spacing w:line="360" w:lineRule="auto"/>
        <w:jc w:val="both"/>
        <w:rPr>
          <w:noProof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1C46E514" wp14:editId="66CEF832">
            <wp:extent cx="6276975" cy="193216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3866" w:rsidRPr="00274134" w:rsidRDefault="004C0F41" w:rsidP="00013866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 пожарах погибли: 42</w:t>
      </w:r>
      <w:r w:rsidR="00013866" w:rsidRPr="00274134">
        <w:rPr>
          <w:noProof/>
          <w:sz w:val="28"/>
          <w:szCs w:val="28"/>
        </w:rPr>
        <w:t xml:space="preserve"> лиц</w:t>
      </w:r>
      <w:r>
        <w:rPr>
          <w:noProof/>
          <w:sz w:val="28"/>
          <w:szCs w:val="28"/>
        </w:rPr>
        <w:t>а</w:t>
      </w:r>
      <w:r w:rsidR="001F1F0B" w:rsidRPr="00274134">
        <w:rPr>
          <w:noProof/>
          <w:sz w:val="28"/>
          <w:szCs w:val="28"/>
        </w:rPr>
        <w:t xml:space="preserve"> </w:t>
      </w:r>
      <w:r w:rsidR="00DF1454" w:rsidRPr="00274134">
        <w:rPr>
          <w:noProof/>
          <w:sz w:val="28"/>
          <w:szCs w:val="28"/>
        </w:rPr>
        <w:t xml:space="preserve">мужского пола (что составляет </w:t>
      </w:r>
      <w:r>
        <w:rPr>
          <w:noProof/>
          <w:sz w:val="28"/>
          <w:szCs w:val="28"/>
        </w:rPr>
        <w:t>74</w:t>
      </w:r>
      <w:r w:rsidR="006D1815" w:rsidRPr="00274134">
        <w:rPr>
          <w:noProof/>
          <w:sz w:val="28"/>
          <w:szCs w:val="28"/>
        </w:rPr>
        <w:t>% от общего числа погибших), 15</w:t>
      </w:r>
      <w:r w:rsidR="00013866" w:rsidRPr="00274134">
        <w:rPr>
          <w:noProof/>
          <w:sz w:val="28"/>
          <w:szCs w:val="28"/>
        </w:rPr>
        <w:t xml:space="preserve"> лиц женского пола (что соста</w:t>
      </w:r>
      <w:r w:rsidR="0071715F" w:rsidRPr="00274134">
        <w:rPr>
          <w:noProof/>
          <w:sz w:val="28"/>
          <w:szCs w:val="28"/>
        </w:rPr>
        <w:t xml:space="preserve">вляет </w:t>
      </w:r>
      <w:r>
        <w:rPr>
          <w:noProof/>
          <w:sz w:val="28"/>
          <w:szCs w:val="28"/>
        </w:rPr>
        <w:t>26</w:t>
      </w:r>
      <w:r w:rsidR="00013866" w:rsidRPr="00274134">
        <w:rPr>
          <w:noProof/>
          <w:sz w:val="28"/>
          <w:szCs w:val="28"/>
        </w:rPr>
        <w:t xml:space="preserve">% от общего числа погибших). </w:t>
      </w:r>
      <w:r w:rsidR="005E1ADB" w:rsidRPr="00274134">
        <w:rPr>
          <w:noProof/>
          <w:sz w:val="28"/>
          <w:szCs w:val="28"/>
        </w:rPr>
        <w:t>(Диаграмма №6</w:t>
      </w:r>
      <w:r w:rsidR="00013866" w:rsidRPr="00274134">
        <w:rPr>
          <w:noProof/>
          <w:sz w:val="28"/>
          <w:szCs w:val="28"/>
        </w:rPr>
        <w:t>)</w:t>
      </w:r>
    </w:p>
    <w:p w:rsidR="00013866" w:rsidRDefault="00013866" w:rsidP="00013866">
      <w:pPr>
        <w:spacing w:line="360" w:lineRule="auto"/>
        <w:jc w:val="right"/>
        <w:rPr>
          <w:i/>
        </w:rPr>
      </w:pPr>
      <w:r>
        <w:rPr>
          <w:i/>
        </w:rPr>
        <w:t>Диаграмма №</w:t>
      </w:r>
      <w:r w:rsidR="00073CE5">
        <w:rPr>
          <w:i/>
        </w:rPr>
        <w:t>7</w:t>
      </w:r>
      <w:r>
        <w:rPr>
          <w:i/>
        </w:rPr>
        <w:t xml:space="preserve">. </w:t>
      </w:r>
      <w:r w:rsidRPr="000422A3">
        <w:rPr>
          <w:i/>
        </w:rPr>
        <w:t xml:space="preserve">Распределение количества погибших при пожарах </w:t>
      </w:r>
      <w:r>
        <w:rPr>
          <w:i/>
        </w:rPr>
        <w:t>по возрастной категории</w:t>
      </w:r>
    </w:p>
    <w:p w:rsidR="00013866" w:rsidRDefault="00013866" w:rsidP="00013866">
      <w:pPr>
        <w:spacing w:line="360" w:lineRule="auto"/>
        <w:jc w:val="both"/>
        <w:rPr>
          <w:noProof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2D147E64" wp14:editId="06418F35">
            <wp:extent cx="6217920" cy="1979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3866" w:rsidRDefault="00013866" w:rsidP="00013866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5549E7" w:rsidRPr="00774DAD" w:rsidRDefault="005549E7" w:rsidP="005549E7">
      <w:pPr>
        <w:spacing w:line="360" w:lineRule="auto"/>
        <w:ind w:firstLine="709"/>
        <w:jc w:val="both"/>
        <w:rPr>
          <w:sz w:val="28"/>
          <w:szCs w:val="28"/>
        </w:rPr>
      </w:pPr>
      <w:r w:rsidRPr="00774DAD">
        <w:rPr>
          <w:sz w:val="28"/>
          <w:szCs w:val="28"/>
        </w:rPr>
        <w:lastRenderedPageBreak/>
        <w:t xml:space="preserve">Анализ показывает, что </w:t>
      </w:r>
      <w:r w:rsidR="004C0F41">
        <w:rPr>
          <w:sz w:val="28"/>
          <w:szCs w:val="28"/>
        </w:rPr>
        <w:t>40</w:t>
      </w:r>
      <w:r w:rsidRPr="00774DAD">
        <w:rPr>
          <w:sz w:val="28"/>
          <w:szCs w:val="28"/>
        </w:rPr>
        <w:t>% погибших людей относятся к социально незащищенным слоям населения, а именно:</w:t>
      </w:r>
    </w:p>
    <w:p w:rsidR="005549E7" w:rsidRPr="00774DAD" w:rsidRDefault="002F1234" w:rsidP="00554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-пенсионеры – 21 челове</w:t>
      </w:r>
      <w:r w:rsidR="00F434E6">
        <w:rPr>
          <w:sz w:val="28"/>
          <w:szCs w:val="28"/>
        </w:rPr>
        <w:t>к (3</w:t>
      </w:r>
      <w:r w:rsidR="004C0F41">
        <w:rPr>
          <w:sz w:val="28"/>
          <w:szCs w:val="28"/>
        </w:rPr>
        <w:t>7</w:t>
      </w:r>
      <w:r w:rsidR="005549E7" w:rsidRPr="00774DAD">
        <w:rPr>
          <w:sz w:val="28"/>
          <w:szCs w:val="28"/>
        </w:rPr>
        <w:t xml:space="preserve">%), в том числе инвалиды – 2 человека; </w:t>
      </w:r>
    </w:p>
    <w:p w:rsidR="005549E7" w:rsidRPr="00774DAD" w:rsidRDefault="000B2F91" w:rsidP="005549E7">
      <w:pPr>
        <w:spacing w:line="360" w:lineRule="auto"/>
        <w:ind w:firstLine="709"/>
        <w:jc w:val="both"/>
        <w:rPr>
          <w:sz w:val="28"/>
          <w:szCs w:val="28"/>
        </w:rPr>
      </w:pPr>
      <w:r w:rsidRPr="00774DAD">
        <w:rPr>
          <w:sz w:val="28"/>
          <w:szCs w:val="28"/>
        </w:rPr>
        <w:t>-дети – 2</w:t>
      </w:r>
      <w:r w:rsidR="005549E7" w:rsidRPr="00774DAD">
        <w:rPr>
          <w:sz w:val="28"/>
          <w:szCs w:val="28"/>
        </w:rPr>
        <w:t xml:space="preserve"> человек</w:t>
      </w:r>
      <w:r w:rsidRPr="00774DAD">
        <w:rPr>
          <w:sz w:val="28"/>
          <w:szCs w:val="28"/>
        </w:rPr>
        <w:t>а</w:t>
      </w:r>
      <w:r w:rsidR="005549E7" w:rsidRPr="00774DAD">
        <w:rPr>
          <w:sz w:val="28"/>
          <w:szCs w:val="28"/>
        </w:rPr>
        <w:t xml:space="preserve"> (</w:t>
      </w:r>
      <w:r w:rsidR="004C0F41">
        <w:rPr>
          <w:sz w:val="28"/>
          <w:szCs w:val="28"/>
        </w:rPr>
        <w:t>3</w:t>
      </w:r>
      <w:r w:rsidR="005549E7" w:rsidRPr="00774DAD">
        <w:rPr>
          <w:sz w:val="28"/>
          <w:szCs w:val="28"/>
        </w:rPr>
        <w:t>%).</w:t>
      </w:r>
    </w:p>
    <w:p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F434E6">
        <w:rPr>
          <w:i/>
        </w:rPr>
        <w:t>Таблица №2. 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434E6" w:rsidTr="0036351F">
        <w:tc>
          <w:tcPr>
            <w:tcW w:w="534" w:type="dxa"/>
            <w:shd w:val="clear" w:color="auto" w:fill="auto"/>
          </w:tcPr>
          <w:p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№</w:t>
            </w:r>
          </w:p>
        </w:tc>
        <w:tc>
          <w:tcPr>
            <w:tcW w:w="6237" w:type="dxa"/>
            <w:shd w:val="clear" w:color="auto" w:fill="auto"/>
          </w:tcPr>
          <w:p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Места</w:t>
            </w:r>
          </w:p>
        </w:tc>
        <w:tc>
          <w:tcPr>
            <w:tcW w:w="1417" w:type="dxa"/>
            <w:shd w:val="clear" w:color="auto" w:fill="auto"/>
          </w:tcPr>
          <w:p w:rsidR="003328FF" w:rsidRPr="00F434E6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3328FF" w:rsidRPr="00F434E6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Доля от общего числа пожаров</w:t>
            </w:r>
          </w:p>
        </w:tc>
      </w:tr>
      <w:tr w:rsidR="003328FF" w:rsidRPr="00F434E6" w:rsidTr="0036351F">
        <w:tc>
          <w:tcPr>
            <w:tcW w:w="534" w:type="dxa"/>
            <w:shd w:val="clear" w:color="auto" w:fill="auto"/>
          </w:tcPr>
          <w:p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1</w:t>
            </w:r>
          </w:p>
        </w:tc>
        <w:tc>
          <w:tcPr>
            <w:tcW w:w="6237" w:type="dxa"/>
            <w:shd w:val="clear" w:color="auto" w:fill="auto"/>
          </w:tcPr>
          <w:p w:rsidR="003328FF" w:rsidRPr="00F434E6" w:rsidRDefault="003328F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:rsidR="003328FF" w:rsidRPr="00F434E6" w:rsidRDefault="004072CC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41</w:t>
            </w:r>
            <w:r w:rsidR="008D3430">
              <w:t>9</w:t>
            </w:r>
          </w:p>
        </w:tc>
        <w:tc>
          <w:tcPr>
            <w:tcW w:w="1843" w:type="dxa"/>
            <w:shd w:val="clear" w:color="auto" w:fill="auto"/>
          </w:tcPr>
          <w:p w:rsidR="003328FF" w:rsidRPr="00F434E6" w:rsidRDefault="008D3430" w:rsidP="005F3175">
            <w:pPr>
              <w:shd w:val="clear" w:color="auto" w:fill="FFFFFF" w:themeFill="background1"/>
              <w:spacing w:line="360" w:lineRule="auto"/>
              <w:jc w:val="center"/>
            </w:pPr>
            <w:r>
              <w:t>42</w:t>
            </w:r>
            <w:r w:rsidR="00743921" w:rsidRPr="00F434E6">
              <w:t>%</w:t>
            </w:r>
          </w:p>
        </w:tc>
      </w:tr>
      <w:tr w:rsidR="003328FF" w:rsidRPr="00F434E6" w:rsidTr="0036351F">
        <w:tc>
          <w:tcPr>
            <w:tcW w:w="534" w:type="dxa"/>
          </w:tcPr>
          <w:p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2</w:t>
            </w:r>
          </w:p>
        </w:tc>
        <w:tc>
          <w:tcPr>
            <w:tcW w:w="6237" w:type="dxa"/>
          </w:tcPr>
          <w:p w:rsidR="003328F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Транспортные средства</w:t>
            </w:r>
          </w:p>
        </w:tc>
        <w:tc>
          <w:tcPr>
            <w:tcW w:w="1417" w:type="dxa"/>
          </w:tcPr>
          <w:p w:rsidR="003328FF" w:rsidRPr="00F434E6" w:rsidRDefault="008D3430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68</w:t>
            </w:r>
          </w:p>
        </w:tc>
        <w:tc>
          <w:tcPr>
            <w:tcW w:w="1843" w:type="dxa"/>
          </w:tcPr>
          <w:p w:rsidR="003328FF" w:rsidRPr="00F434E6" w:rsidRDefault="00362CB3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7</w:t>
            </w:r>
            <w:r w:rsidR="0036351F" w:rsidRPr="00F434E6">
              <w:t>%</w:t>
            </w:r>
          </w:p>
        </w:tc>
      </w:tr>
      <w:tr w:rsidR="0036351F" w:rsidRPr="00F434E6" w:rsidTr="0036351F">
        <w:tc>
          <w:tcPr>
            <w:tcW w:w="534" w:type="dxa"/>
          </w:tcPr>
          <w:p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3</w:t>
            </w:r>
          </w:p>
        </w:tc>
        <w:tc>
          <w:tcPr>
            <w:tcW w:w="6237" w:type="dxa"/>
          </w:tcPr>
          <w:p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производственного назначения</w:t>
            </w:r>
          </w:p>
        </w:tc>
        <w:tc>
          <w:tcPr>
            <w:tcW w:w="1417" w:type="dxa"/>
          </w:tcPr>
          <w:p w:rsidR="0036351F" w:rsidRPr="00F434E6" w:rsidRDefault="008D3430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36351F" w:rsidRPr="00F434E6" w:rsidRDefault="004072CC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36351F" w:rsidRPr="00F434E6">
              <w:t>%</w:t>
            </w:r>
          </w:p>
        </w:tc>
      </w:tr>
      <w:tr w:rsidR="0036351F" w:rsidRPr="00F434E6" w:rsidTr="0036351F">
        <w:tc>
          <w:tcPr>
            <w:tcW w:w="534" w:type="dxa"/>
          </w:tcPr>
          <w:p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4</w:t>
            </w:r>
          </w:p>
        </w:tc>
        <w:tc>
          <w:tcPr>
            <w:tcW w:w="6237" w:type="dxa"/>
          </w:tcPr>
          <w:p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:rsidR="0036351F" w:rsidRPr="00F434E6" w:rsidRDefault="008D3430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36351F" w:rsidRPr="00F434E6" w:rsidRDefault="00362CB3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2</w:t>
            </w:r>
            <w:r w:rsidR="00BB1EAF" w:rsidRPr="00F434E6">
              <w:t>%</w:t>
            </w:r>
          </w:p>
        </w:tc>
      </w:tr>
      <w:tr w:rsidR="009A37D5" w:rsidRPr="00F434E6" w:rsidTr="0036351F">
        <w:tc>
          <w:tcPr>
            <w:tcW w:w="534" w:type="dxa"/>
          </w:tcPr>
          <w:p w:rsidR="009A37D5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5</w:t>
            </w:r>
          </w:p>
        </w:tc>
        <w:tc>
          <w:tcPr>
            <w:tcW w:w="6237" w:type="dxa"/>
          </w:tcPr>
          <w:p w:rsidR="009A37D5" w:rsidRPr="00F434E6" w:rsidRDefault="009A37D5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учебно-воспитательного назначения</w:t>
            </w:r>
          </w:p>
        </w:tc>
        <w:tc>
          <w:tcPr>
            <w:tcW w:w="1417" w:type="dxa"/>
          </w:tcPr>
          <w:p w:rsidR="009A37D5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3</w:t>
            </w:r>
          </w:p>
        </w:tc>
        <w:tc>
          <w:tcPr>
            <w:tcW w:w="1843" w:type="dxa"/>
          </w:tcPr>
          <w:p w:rsidR="009A37D5" w:rsidRPr="00F434E6" w:rsidRDefault="00362CB3" w:rsidP="00BB3925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0,</w:t>
            </w:r>
            <w:r w:rsidR="00E46D7C" w:rsidRPr="00F434E6">
              <w:rPr>
                <w:lang w:val="en-US"/>
              </w:rPr>
              <w:t>3</w:t>
            </w:r>
            <w:r w:rsidR="009A37D5" w:rsidRPr="00F434E6">
              <w:t>%</w:t>
            </w:r>
          </w:p>
        </w:tc>
      </w:tr>
      <w:tr w:rsidR="0036351F" w:rsidRPr="00F434E6" w:rsidTr="0036351F">
        <w:tc>
          <w:tcPr>
            <w:tcW w:w="534" w:type="dxa"/>
          </w:tcPr>
          <w:p w:rsidR="0036351F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6</w:t>
            </w:r>
          </w:p>
        </w:tc>
        <w:tc>
          <w:tcPr>
            <w:tcW w:w="6237" w:type="dxa"/>
          </w:tcPr>
          <w:p w:rsidR="0036351F" w:rsidRPr="00F434E6" w:rsidRDefault="00F56463" w:rsidP="00FE7D20">
            <w:pPr>
              <w:shd w:val="clear" w:color="auto" w:fill="FFFFFF" w:themeFill="background1"/>
              <w:spacing w:line="360" w:lineRule="auto"/>
            </w:pPr>
            <w:r w:rsidRPr="00F434E6">
              <w:t>Прочие</w:t>
            </w:r>
            <w:r w:rsidR="003D41A5" w:rsidRPr="00F434E6">
              <w:t xml:space="preserve"> </w:t>
            </w:r>
          </w:p>
        </w:tc>
        <w:tc>
          <w:tcPr>
            <w:tcW w:w="1417" w:type="dxa"/>
          </w:tcPr>
          <w:p w:rsidR="0036351F" w:rsidRPr="00F434E6" w:rsidRDefault="004072CC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451</w:t>
            </w:r>
          </w:p>
        </w:tc>
        <w:tc>
          <w:tcPr>
            <w:tcW w:w="1843" w:type="dxa"/>
          </w:tcPr>
          <w:p w:rsidR="0036351F" w:rsidRPr="00F434E6" w:rsidRDefault="004072CC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45</w:t>
            </w:r>
            <w:r w:rsidR="00816DBE" w:rsidRPr="00F434E6">
              <w:t>%</w:t>
            </w:r>
          </w:p>
        </w:tc>
      </w:tr>
    </w:tbl>
    <w:p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both"/>
      </w:pPr>
    </w:p>
    <w:p w:rsidR="000422A3" w:rsidRPr="00F434E6" w:rsidRDefault="000422A3" w:rsidP="00743921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 w:rsidRPr="00F434E6">
        <w:rPr>
          <w:i/>
        </w:rPr>
        <w:t xml:space="preserve">Диаграмма </w:t>
      </w:r>
      <w:r w:rsidR="004A0C61" w:rsidRPr="00F434E6">
        <w:rPr>
          <w:i/>
        </w:rPr>
        <w:t>№</w:t>
      </w:r>
      <w:r w:rsidR="00073CE5" w:rsidRPr="00F434E6">
        <w:rPr>
          <w:i/>
        </w:rPr>
        <w:t>8</w:t>
      </w:r>
      <w:r w:rsidRPr="00F434E6">
        <w:rPr>
          <w:i/>
        </w:rPr>
        <w:t>. Распределение пожаров по местам возникновения</w:t>
      </w:r>
    </w:p>
    <w:p w:rsidR="001E4C99" w:rsidRPr="009D6C9A" w:rsidRDefault="0049044B" w:rsidP="00743921">
      <w:pPr>
        <w:shd w:val="clear" w:color="auto" w:fill="FFFFFF" w:themeFill="background1"/>
        <w:spacing w:line="360" w:lineRule="auto"/>
        <w:jc w:val="both"/>
        <w:rPr>
          <w:sz w:val="28"/>
          <w:szCs w:val="28"/>
          <w:highlight w:val="yellow"/>
        </w:rPr>
      </w:pPr>
      <w:r w:rsidRPr="009D6C9A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47A22961" wp14:editId="331A4694">
            <wp:extent cx="6096000" cy="249936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0B8F" w:rsidRDefault="005A0B8F" w:rsidP="005549E7">
      <w:pPr>
        <w:spacing w:line="360" w:lineRule="auto"/>
        <w:ind w:firstLine="851"/>
        <w:jc w:val="both"/>
        <w:rPr>
          <w:sz w:val="28"/>
          <w:szCs w:val="28"/>
        </w:rPr>
      </w:pPr>
    </w:p>
    <w:p w:rsidR="005549E7" w:rsidRPr="005921A9" w:rsidRDefault="00F732D5" w:rsidP="005549E7">
      <w:pPr>
        <w:spacing w:line="360" w:lineRule="auto"/>
        <w:ind w:firstLine="851"/>
        <w:jc w:val="both"/>
        <w:rPr>
          <w:sz w:val="28"/>
          <w:szCs w:val="28"/>
        </w:rPr>
      </w:pPr>
      <w:r w:rsidRPr="005921A9">
        <w:rPr>
          <w:sz w:val="28"/>
          <w:szCs w:val="28"/>
        </w:rPr>
        <w:t xml:space="preserve">Как следует из вышеприведенного анализа, на жилой сектор приходится </w:t>
      </w:r>
      <w:r w:rsidR="00DA6374">
        <w:rPr>
          <w:sz w:val="28"/>
          <w:szCs w:val="28"/>
        </w:rPr>
        <w:t>42</w:t>
      </w:r>
      <w:r w:rsidR="005E1ADB" w:rsidRPr="005921A9">
        <w:rPr>
          <w:sz w:val="28"/>
          <w:szCs w:val="28"/>
        </w:rPr>
        <w:t>% от общего числа пожаров:</w:t>
      </w:r>
      <w:r w:rsidRPr="005921A9">
        <w:rPr>
          <w:sz w:val="28"/>
          <w:szCs w:val="28"/>
        </w:rPr>
        <w:t xml:space="preserve"> </w:t>
      </w:r>
      <w:r w:rsidR="005E1ADB" w:rsidRPr="005921A9">
        <w:rPr>
          <w:sz w:val="28"/>
          <w:szCs w:val="28"/>
        </w:rPr>
        <w:t>в</w:t>
      </w:r>
      <w:r w:rsidR="00D43BF4" w:rsidRPr="005921A9">
        <w:rPr>
          <w:sz w:val="28"/>
          <w:szCs w:val="28"/>
        </w:rPr>
        <w:t xml:space="preserve"> </w:t>
      </w:r>
      <w:r w:rsidR="000B2F91" w:rsidRPr="005921A9">
        <w:rPr>
          <w:sz w:val="28"/>
          <w:szCs w:val="28"/>
        </w:rPr>
        <w:t xml:space="preserve">одноквартирных жилых </w:t>
      </w:r>
      <w:r w:rsidR="004072CC">
        <w:rPr>
          <w:sz w:val="28"/>
          <w:szCs w:val="28"/>
        </w:rPr>
        <w:t>домах – 96</w:t>
      </w:r>
      <w:r w:rsidR="0080746A" w:rsidRPr="005921A9">
        <w:rPr>
          <w:sz w:val="28"/>
          <w:szCs w:val="28"/>
        </w:rPr>
        <w:t xml:space="preserve"> </w:t>
      </w:r>
      <w:r w:rsidR="003D41A5" w:rsidRPr="005921A9">
        <w:rPr>
          <w:sz w:val="28"/>
          <w:szCs w:val="28"/>
        </w:rPr>
        <w:t>пожар</w:t>
      </w:r>
      <w:r w:rsidR="004072CC">
        <w:rPr>
          <w:sz w:val="28"/>
          <w:szCs w:val="28"/>
        </w:rPr>
        <w:t>ов</w:t>
      </w:r>
      <w:r w:rsidR="005747C5" w:rsidRPr="005921A9">
        <w:rPr>
          <w:sz w:val="28"/>
          <w:szCs w:val="28"/>
        </w:rPr>
        <w:t xml:space="preserve">, что составляет </w:t>
      </w:r>
      <w:r w:rsidR="00DA6374">
        <w:rPr>
          <w:sz w:val="28"/>
          <w:szCs w:val="28"/>
        </w:rPr>
        <w:t>10</w:t>
      </w:r>
      <w:r w:rsidR="005747C5" w:rsidRPr="005921A9">
        <w:rPr>
          <w:sz w:val="28"/>
          <w:szCs w:val="28"/>
        </w:rPr>
        <w:t>% от общего количества пожаров</w:t>
      </w:r>
      <w:r w:rsidR="00D43BF4" w:rsidRPr="005921A9">
        <w:rPr>
          <w:sz w:val="28"/>
          <w:szCs w:val="28"/>
        </w:rPr>
        <w:t xml:space="preserve">, в </w:t>
      </w:r>
      <w:r w:rsidR="00553DE9" w:rsidRPr="005921A9">
        <w:rPr>
          <w:sz w:val="28"/>
          <w:szCs w:val="28"/>
        </w:rPr>
        <w:t xml:space="preserve">многоквартирных жилых домах – </w:t>
      </w:r>
      <w:r w:rsidR="005921A9">
        <w:rPr>
          <w:sz w:val="28"/>
          <w:szCs w:val="28"/>
        </w:rPr>
        <w:t>83</w:t>
      </w:r>
      <w:r w:rsidR="0080746A" w:rsidRPr="005921A9">
        <w:rPr>
          <w:sz w:val="28"/>
          <w:szCs w:val="28"/>
        </w:rPr>
        <w:t xml:space="preserve"> </w:t>
      </w:r>
      <w:r w:rsidR="000C5EF5" w:rsidRPr="005921A9">
        <w:rPr>
          <w:sz w:val="28"/>
          <w:szCs w:val="28"/>
        </w:rPr>
        <w:t>пожар</w:t>
      </w:r>
      <w:r w:rsidR="008D3430">
        <w:rPr>
          <w:sz w:val="28"/>
          <w:szCs w:val="28"/>
        </w:rPr>
        <w:t>а</w:t>
      </w:r>
      <w:r w:rsidR="007D1EC2" w:rsidRPr="005921A9">
        <w:rPr>
          <w:sz w:val="28"/>
          <w:szCs w:val="28"/>
        </w:rPr>
        <w:t>, что состав</w:t>
      </w:r>
      <w:r w:rsidR="003657CD" w:rsidRPr="005921A9">
        <w:rPr>
          <w:sz w:val="28"/>
          <w:szCs w:val="28"/>
        </w:rPr>
        <w:t>ляет 8</w:t>
      </w:r>
      <w:r w:rsidR="007D1EC2" w:rsidRPr="005921A9">
        <w:rPr>
          <w:sz w:val="28"/>
          <w:szCs w:val="28"/>
        </w:rPr>
        <w:t>% от общего количества пожаров,</w:t>
      </w:r>
      <w:r w:rsidR="0080746A" w:rsidRPr="005921A9">
        <w:rPr>
          <w:sz w:val="28"/>
          <w:szCs w:val="28"/>
        </w:rPr>
        <w:t xml:space="preserve"> </w:t>
      </w:r>
      <w:r w:rsidR="00C229FA" w:rsidRPr="005921A9">
        <w:rPr>
          <w:sz w:val="28"/>
          <w:szCs w:val="28"/>
        </w:rPr>
        <w:t>в прочих постройках</w:t>
      </w:r>
      <w:r w:rsidR="00D43BF4" w:rsidRPr="005921A9">
        <w:rPr>
          <w:sz w:val="28"/>
          <w:szCs w:val="28"/>
        </w:rPr>
        <w:t xml:space="preserve"> ж</w:t>
      </w:r>
      <w:r w:rsidR="004072CC">
        <w:rPr>
          <w:sz w:val="28"/>
          <w:szCs w:val="28"/>
        </w:rPr>
        <w:t>илого назначения – 240 пожаров</w:t>
      </w:r>
      <w:r w:rsidR="004F46CB" w:rsidRPr="005921A9">
        <w:rPr>
          <w:sz w:val="28"/>
          <w:szCs w:val="28"/>
        </w:rPr>
        <w:t xml:space="preserve">, что составляет </w:t>
      </w:r>
      <w:r w:rsidR="00096BAE" w:rsidRPr="005921A9">
        <w:rPr>
          <w:sz w:val="28"/>
          <w:szCs w:val="28"/>
        </w:rPr>
        <w:t>2</w:t>
      </w:r>
      <w:r w:rsidR="00DA6374">
        <w:rPr>
          <w:sz w:val="28"/>
          <w:szCs w:val="28"/>
        </w:rPr>
        <w:t>4</w:t>
      </w:r>
      <w:r w:rsidR="00D43BF4" w:rsidRPr="005921A9">
        <w:rPr>
          <w:sz w:val="28"/>
          <w:szCs w:val="28"/>
        </w:rPr>
        <w:t xml:space="preserve">% от общего числа пожаров. </w:t>
      </w:r>
    </w:p>
    <w:p w:rsidR="00331A34" w:rsidRPr="005921A9" w:rsidRDefault="00331A34" w:rsidP="005549E7">
      <w:pPr>
        <w:spacing w:line="360" w:lineRule="auto"/>
        <w:jc w:val="right"/>
        <w:rPr>
          <w:i/>
        </w:rPr>
      </w:pPr>
    </w:p>
    <w:p w:rsidR="005549E7" w:rsidRPr="005921A9" w:rsidRDefault="005549E7" w:rsidP="005549E7">
      <w:pPr>
        <w:spacing w:line="360" w:lineRule="auto"/>
        <w:jc w:val="right"/>
        <w:rPr>
          <w:sz w:val="28"/>
          <w:szCs w:val="28"/>
        </w:rPr>
      </w:pPr>
      <w:r w:rsidRPr="005921A9">
        <w:rPr>
          <w:i/>
        </w:rPr>
        <w:lastRenderedPageBreak/>
        <w:t>Диаграмма №9. Распределение количества пожаров по виду населенного пункта</w:t>
      </w:r>
    </w:p>
    <w:p w:rsidR="005549E7" w:rsidRPr="00DE4FE9" w:rsidRDefault="005549E7" w:rsidP="005549E7">
      <w:pPr>
        <w:spacing w:line="360" w:lineRule="auto"/>
        <w:jc w:val="both"/>
        <w:rPr>
          <w:sz w:val="28"/>
          <w:szCs w:val="28"/>
        </w:rPr>
      </w:pPr>
      <w:r w:rsidRPr="009D6C9A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4D91577D" wp14:editId="5BD64091">
            <wp:extent cx="6088380" cy="132588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49E7" w:rsidRDefault="005549E7" w:rsidP="005549E7">
      <w:pPr>
        <w:pStyle w:val="a4"/>
        <w:spacing w:after="0" w:line="360" w:lineRule="auto"/>
        <w:ind w:left="709"/>
        <w:jc w:val="right"/>
        <w:rPr>
          <w:rFonts w:ascii="Times New Roman" w:hAnsi="Times New Roman"/>
          <w:i/>
          <w:sz w:val="24"/>
        </w:rPr>
      </w:pPr>
    </w:p>
    <w:p w:rsidR="001B2BAB" w:rsidRDefault="001B2BAB" w:rsidP="00F72086">
      <w:pPr>
        <w:pStyle w:val="a4"/>
        <w:spacing w:after="0" w:line="360" w:lineRule="auto"/>
        <w:ind w:left="709"/>
        <w:jc w:val="right"/>
        <w:rPr>
          <w:rFonts w:ascii="Times New Roman" w:hAnsi="Times New Roman"/>
          <w:i/>
          <w:sz w:val="24"/>
        </w:rPr>
      </w:pPr>
    </w:p>
    <w:p w:rsidR="005A0B8F" w:rsidRDefault="005A0B8F" w:rsidP="00F72086">
      <w:pPr>
        <w:pStyle w:val="a4"/>
        <w:spacing w:after="0" w:line="360" w:lineRule="auto"/>
        <w:ind w:left="709"/>
        <w:jc w:val="right"/>
        <w:rPr>
          <w:rFonts w:ascii="Times New Roman" w:hAnsi="Times New Roman"/>
          <w:i/>
          <w:sz w:val="24"/>
        </w:rPr>
      </w:pPr>
    </w:p>
    <w:p w:rsidR="005549E7" w:rsidRDefault="005549E7" w:rsidP="00F72086">
      <w:pPr>
        <w:pStyle w:val="a4"/>
        <w:spacing w:after="0" w:line="360" w:lineRule="auto"/>
        <w:ind w:left="709"/>
        <w:jc w:val="right"/>
        <w:rPr>
          <w:rFonts w:ascii="Times New Roman" w:hAnsi="Times New Roman"/>
          <w:i/>
          <w:sz w:val="24"/>
        </w:rPr>
      </w:pPr>
      <w:r w:rsidRPr="00DE4FE9">
        <w:rPr>
          <w:rFonts w:ascii="Times New Roman" w:hAnsi="Times New Roman"/>
          <w:i/>
          <w:sz w:val="24"/>
        </w:rPr>
        <w:t>Диаграмма №1</w:t>
      </w:r>
      <w:r>
        <w:rPr>
          <w:rFonts w:ascii="Times New Roman" w:hAnsi="Times New Roman"/>
          <w:i/>
          <w:sz w:val="24"/>
        </w:rPr>
        <w:t>0</w:t>
      </w:r>
      <w:r w:rsidRPr="00DE4FE9">
        <w:rPr>
          <w:rFonts w:ascii="Times New Roman" w:hAnsi="Times New Roman"/>
          <w:i/>
          <w:sz w:val="24"/>
        </w:rPr>
        <w:t xml:space="preserve">. Распределение количества </w:t>
      </w:r>
      <w:r>
        <w:rPr>
          <w:rFonts w:ascii="Times New Roman" w:hAnsi="Times New Roman"/>
          <w:i/>
          <w:sz w:val="24"/>
        </w:rPr>
        <w:t>погибших на пожарах</w:t>
      </w:r>
      <w:r w:rsidRPr="00DE4FE9">
        <w:rPr>
          <w:rFonts w:ascii="Times New Roman" w:hAnsi="Times New Roman"/>
          <w:i/>
          <w:sz w:val="24"/>
        </w:rPr>
        <w:t xml:space="preserve"> по</w:t>
      </w:r>
      <w:r>
        <w:rPr>
          <w:rFonts w:ascii="Times New Roman" w:hAnsi="Times New Roman"/>
          <w:i/>
          <w:sz w:val="24"/>
        </w:rPr>
        <w:t xml:space="preserve"> виду </w:t>
      </w:r>
      <w:r w:rsidRPr="00DE4FE9">
        <w:rPr>
          <w:rFonts w:ascii="Times New Roman" w:hAnsi="Times New Roman"/>
          <w:i/>
          <w:sz w:val="24"/>
        </w:rPr>
        <w:t>населенного пункта</w:t>
      </w:r>
    </w:p>
    <w:p w:rsidR="005549E7" w:rsidRDefault="005549E7" w:rsidP="005549E7">
      <w:pPr>
        <w:pStyle w:val="a4"/>
        <w:spacing w:after="0" w:line="360" w:lineRule="auto"/>
        <w:ind w:left="0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 wp14:anchorId="4577F2C9" wp14:editId="25A9E961">
            <wp:extent cx="6193872" cy="135953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49E7" w:rsidRDefault="005549E7" w:rsidP="005549E7">
      <w:pPr>
        <w:spacing w:line="360" w:lineRule="auto"/>
        <w:ind w:firstLine="567"/>
        <w:jc w:val="right"/>
        <w:rPr>
          <w:i/>
        </w:rPr>
      </w:pPr>
    </w:p>
    <w:p w:rsidR="005A0B8F" w:rsidRDefault="005A0B8F" w:rsidP="005549E7">
      <w:pPr>
        <w:spacing w:line="360" w:lineRule="auto"/>
        <w:ind w:firstLine="567"/>
        <w:jc w:val="right"/>
        <w:rPr>
          <w:i/>
        </w:rPr>
      </w:pPr>
    </w:p>
    <w:p w:rsidR="005549E7" w:rsidRDefault="005549E7" w:rsidP="005549E7">
      <w:pPr>
        <w:spacing w:line="360" w:lineRule="auto"/>
        <w:ind w:firstLine="567"/>
        <w:jc w:val="right"/>
        <w:rPr>
          <w:i/>
        </w:rPr>
      </w:pPr>
      <w:r w:rsidRPr="007349B9">
        <w:rPr>
          <w:i/>
        </w:rPr>
        <w:t>Диаграмма №</w:t>
      </w:r>
      <w:r>
        <w:rPr>
          <w:i/>
        </w:rPr>
        <w:t>11</w:t>
      </w:r>
      <w:r w:rsidRPr="007349B9">
        <w:rPr>
          <w:i/>
        </w:rPr>
        <w:t>. Распределение количества</w:t>
      </w:r>
      <w:r>
        <w:rPr>
          <w:i/>
        </w:rPr>
        <w:t xml:space="preserve"> травмированных при пожарах </w:t>
      </w:r>
      <w:r w:rsidRPr="00DE4FE9">
        <w:rPr>
          <w:i/>
        </w:rPr>
        <w:t>по</w:t>
      </w:r>
      <w:r>
        <w:rPr>
          <w:i/>
        </w:rPr>
        <w:t xml:space="preserve"> виду </w:t>
      </w:r>
      <w:r w:rsidRPr="00DE4FE9">
        <w:rPr>
          <w:i/>
        </w:rPr>
        <w:t>населенного пункта</w:t>
      </w:r>
    </w:p>
    <w:p w:rsidR="005549E7" w:rsidRDefault="005549E7" w:rsidP="005549E7">
      <w:pPr>
        <w:spacing w:line="360" w:lineRule="auto"/>
        <w:jc w:val="right"/>
        <w:rPr>
          <w:i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 wp14:anchorId="026AF859" wp14:editId="5CC61418">
            <wp:extent cx="6264910" cy="151074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549E7" w:rsidRDefault="005549E7" w:rsidP="005549E7">
      <w:pPr>
        <w:pStyle w:val="ad"/>
        <w:spacing w:line="276" w:lineRule="auto"/>
        <w:ind w:firstLine="0"/>
        <w:jc w:val="center"/>
        <w:rPr>
          <w:b/>
          <w:szCs w:val="26"/>
        </w:rPr>
      </w:pPr>
    </w:p>
    <w:p w:rsidR="005A0B8F" w:rsidRDefault="005A0B8F" w:rsidP="005549E7">
      <w:pPr>
        <w:pStyle w:val="ad"/>
        <w:spacing w:line="276" w:lineRule="auto"/>
        <w:ind w:firstLine="0"/>
        <w:jc w:val="center"/>
        <w:rPr>
          <w:b/>
          <w:szCs w:val="26"/>
        </w:rPr>
      </w:pPr>
    </w:p>
    <w:p w:rsidR="005A0B8F" w:rsidRDefault="005A0B8F" w:rsidP="005549E7">
      <w:pPr>
        <w:pStyle w:val="ad"/>
        <w:spacing w:line="276" w:lineRule="auto"/>
        <w:ind w:firstLine="0"/>
        <w:jc w:val="center"/>
        <w:rPr>
          <w:b/>
          <w:szCs w:val="26"/>
        </w:rPr>
      </w:pPr>
    </w:p>
    <w:p w:rsidR="005A0B8F" w:rsidRDefault="005A0B8F" w:rsidP="005549E7">
      <w:pPr>
        <w:pStyle w:val="ad"/>
        <w:spacing w:line="276" w:lineRule="auto"/>
        <w:ind w:firstLine="0"/>
        <w:jc w:val="center"/>
        <w:rPr>
          <w:b/>
          <w:szCs w:val="26"/>
        </w:rPr>
      </w:pPr>
    </w:p>
    <w:p w:rsidR="005A0B8F" w:rsidRDefault="005A0B8F" w:rsidP="005549E7">
      <w:pPr>
        <w:pStyle w:val="ad"/>
        <w:spacing w:line="276" w:lineRule="auto"/>
        <w:ind w:firstLine="0"/>
        <w:jc w:val="center"/>
        <w:rPr>
          <w:b/>
          <w:szCs w:val="26"/>
        </w:rPr>
      </w:pPr>
    </w:p>
    <w:p w:rsidR="005A0B8F" w:rsidRDefault="005A0B8F" w:rsidP="005549E7">
      <w:pPr>
        <w:pStyle w:val="ad"/>
        <w:spacing w:line="276" w:lineRule="auto"/>
        <w:ind w:firstLine="0"/>
        <w:jc w:val="center"/>
        <w:rPr>
          <w:b/>
          <w:szCs w:val="26"/>
        </w:rPr>
      </w:pPr>
    </w:p>
    <w:p w:rsidR="005A0B8F" w:rsidRDefault="005A0B8F" w:rsidP="005549E7">
      <w:pPr>
        <w:pStyle w:val="ad"/>
        <w:spacing w:line="276" w:lineRule="auto"/>
        <w:ind w:firstLine="0"/>
        <w:jc w:val="center"/>
        <w:rPr>
          <w:b/>
          <w:szCs w:val="26"/>
        </w:rPr>
      </w:pPr>
    </w:p>
    <w:p w:rsidR="00F6092E" w:rsidRDefault="00F6092E" w:rsidP="005549E7">
      <w:pPr>
        <w:pStyle w:val="ad"/>
        <w:spacing w:line="276" w:lineRule="auto"/>
        <w:ind w:firstLine="0"/>
        <w:jc w:val="center"/>
        <w:rPr>
          <w:b/>
          <w:szCs w:val="26"/>
        </w:rPr>
      </w:pPr>
    </w:p>
    <w:p w:rsidR="005549E7" w:rsidRPr="00073CE5" w:rsidRDefault="00073CE5" w:rsidP="00073CE5">
      <w:pPr>
        <w:pStyle w:val="ad"/>
        <w:ind w:firstLine="0"/>
        <w:jc w:val="right"/>
        <w:rPr>
          <w:i/>
          <w:sz w:val="24"/>
        </w:rPr>
      </w:pPr>
      <w:r w:rsidRPr="00073CE5">
        <w:rPr>
          <w:i/>
          <w:sz w:val="24"/>
        </w:rPr>
        <w:lastRenderedPageBreak/>
        <w:t xml:space="preserve">Таблица №3. </w:t>
      </w:r>
      <w:r w:rsidR="005549E7" w:rsidRPr="00073CE5">
        <w:rPr>
          <w:i/>
          <w:sz w:val="24"/>
        </w:rPr>
        <w:t>Распределение количества пожаров и последствий от них</w:t>
      </w:r>
      <w:r w:rsidRPr="00073CE5">
        <w:rPr>
          <w:i/>
          <w:sz w:val="24"/>
        </w:rPr>
        <w:t xml:space="preserve"> </w:t>
      </w:r>
      <w:r w:rsidR="005549E7" w:rsidRPr="00073CE5">
        <w:rPr>
          <w:i/>
          <w:sz w:val="24"/>
        </w:rPr>
        <w:t>по виду населенных пунктов</w:t>
      </w:r>
    </w:p>
    <w:tbl>
      <w:tblPr>
        <w:tblW w:w="0" w:type="auto"/>
        <w:tblInd w:w="51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61"/>
        <w:gridCol w:w="1392"/>
        <w:gridCol w:w="1392"/>
        <w:gridCol w:w="1949"/>
      </w:tblGrid>
      <w:tr w:rsidR="005549E7" w:rsidRPr="00141B03" w:rsidTr="008814E5">
        <w:trPr>
          <w:trHeight w:val="397"/>
        </w:trPr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пожаров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погибших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травмированных</w:t>
            </w:r>
          </w:p>
        </w:tc>
      </w:tr>
      <w:tr w:rsidR="005549E7" w:rsidRPr="00141B03" w:rsidTr="008814E5">
        <w:trPr>
          <w:trHeight w:val="803"/>
        </w:trPr>
        <w:tc>
          <w:tcPr>
            <w:tcW w:w="1861" w:type="dxa"/>
          </w:tcPr>
          <w:p w:rsidR="005549E7" w:rsidRPr="00C81651" w:rsidRDefault="005549E7" w:rsidP="008814E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 городского типа</w:t>
            </w:r>
          </w:p>
        </w:tc>
        <w:tc>
          <w:tcPr>
            <w:tcW w:w="1392" w:type="dxa"/>
            <w:vAlign w:val="center"/>
          </w:tcPr>
          <w:p w:rsidR="005549E7" w:rsidRDefault="00F87FDB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516</w:t>
            </w:r>
          </w:p>
          <w:p w:rsidR="00CF7C1E" w:rsidRPr="00C81651" w:rsidRDefault="00CF7C1E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5549E7" w:rsidRPr="00C81651" w:rsidRDefault="00B80017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49" w:type="dxa"/>
            <w:vAlign w:val="center"/>
          </w:tcPr>
          <w:p w:rsidR="005549E7" w:rsidRPr="00C81651" w:rsidRDefault="00B80017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5549E7" w:rsidRPr="00141B03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Сельский населенный пункт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9E7" w:rsidRPr="00C81651" w:rsidRDefault="00F87FDB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9E7" w:rsidRPr="00C81651" w:rsidRDefault="00CF7C1E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9E7" w:rsidRPr="00C81651" w:rsidRDefault="00F87FDB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475854" w:rsidRPr="00141B03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:rsidR="00475854" w:rsidRPr="00C81651" w:rsidRDefault="00475854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Вне территории населенного пункта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5854" w:rsidRPr="00C81651" w:rsidRDefault="00CF7C1E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5854" w:rsidRPr="00C81651" w:rsidRDefault="00F87FDB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5854" w:rsidRPr="00C81651" w:rsidRDefault="00CF7C1E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4C287C" w:rsidRDefault="004C287C" w:rsidP="00073CE5">
      <w:pPr>
        <w:ind w:firstLine="709"/>
        <w:jc w:val="right"/>
        <w:rPr>
          <w:i/>
        </w:rPr>
      </w:pPr>
    </w:p>
    <w:p w:rsidR="005A0B8F" w:rsidRDefault="005A0B8F" w:rsidP="00073CE5">
      <w:pPr>
        <w:ind w:firstLine="709"/>
        <w:jc w:val="right"/>
        <w:rPr>
          <w:i/>
        </w:rPr>
      </w:pPr>
    </w:p>
    <w:p w:rsidR="00B973C5" w:rsidRPr="00073CE5" w:rsidRDefault="00073CE5" w:rsidP="00073CE5">
      <w:pPr>
        <w:ind w:firstLine="709"/>
        <w:jc w:val="right"/>
        <w:rPr>
          <w:i/>
        </w:rPr>
      </w:pPr>
      <w:r w:rsidRPr="00073CE5">
        <w:rPr>
          <w:i/>
        </w:rPr>
        <w:t xml:space="preserve">Таблица №4. </w:t>
      </w:r>
      <w:r w:rsidR="00B973C5" w:rsidRPr="00073CE5">
        <w:rPr>
          <w:i/>
        </w:rPr>
        <w:t>Распределение количества пожаров и погибших в жилом секторе</w:t>
      </w:r>
    </w:p>
    <w:tbl>
      <w:tblPr>
        <w:tblpPr w:leftFromText="180" w:rightFromText="180" w:vertAnchor="text" w:horzAnchor="margin" w:tblpY="276"/>
        <w:tblW w:w="9754" w:type="dxa"/>
        <w:tblLook w:val="04A0" w:firstRow="1" w:lastRow="0" w:firstColumn="1" w:lastColumn="0" w:noHBand="0" w:noVBand="1"/>
      </w:tblPr>
      <w:tblGrid>
        <w:gridCol w:w="2376"/>
        <w:gridCol w:w="1026"/>
        <w:gridCol w:w="851"/>
        <w:gridCol w:w="892"/>
        <w:gridCol w:w="791"/>
        <w:gridCol w:w="736"/>
        <w:gridCol w:w="823"/>
        <w:gridCol w:w="736"/>
        <w:gridCol w:w="824"/>
        <w:gridCol w:w="708"/>
      </w:tblGrid>
      <w:tr w:rsidR="00B973C5" w:rsidRPr="00F64F41" w:rsidTr="00B973C5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Кол-во пожаров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Погибших людей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 xml:space="preserve">в </w:t>
            </w:r>
            <w:proofErr w:type="spellStart"/>
            <w:r w:rsidRPr="00F64F41">
              <w:rPr>
                <w:rFonts w:eastAsia="Times New Roman"/>
                <w:color w:val="000000"/>
                <w:lang w:eastAsia="ru-RU"/>
              </w:rPr>
              <w:t>т.ч</w:t>
            </w:r>
            <w:proofErr w:type="spellEnd"/>
            <w:r w:rsidRPr="00F64F41">
              <w:rPr>
                <w:rFonts w:eastAsia="Times New Roman"/>
                <w:color w:val="000000"/>
                <w:lang w:eastAsia="ru-RU"/>
              </w:rPr>
              <w:t>. детей</w:t>
            </w: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C5" w:rsidRPr="00F64F41" w:rsidRDefault="004072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8D343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4072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8001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5171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5171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82678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5171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F7C1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973C5" w:rsidRDefault="008D343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4072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+18,6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8001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16E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16E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Садовый дом, дача и др.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7E501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8001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16E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16E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Вагончик для жилья, дом мобильного типа, палатка и др. строение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8001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16E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:rsidTr="00B973C5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Прочее здание жилого назначения, надворная постройка, гараж, тент-укрытие, баня, сауна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4072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8D343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4072CC" w:rsidP="003657C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+106,8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DA6374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16E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C5" w:rsidRPr="00F64F41" w:rsidRDefault="004072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8D343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4072C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DA6374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5171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5171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215FDD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C5171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F64F41" w:rsidRPr="00F64F41" w:rsidRDefault="00F64F41" w:rsidP="00F64F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973C5" w:rsidRDefault="00B973C5" w:rsidP="00B973C5">
      <w:pPr>
        <w:spacing w:line="360" w:lineRule="auto"/>
        <w:ind w:firstLine="709"/>
        <w:jc w:val="both"/>
        <w:rPr>
          <w:sz w:val="28"/>
          <w:szCs w:val="28"/>
        </w:rPr>
      </w:pPr>
      <w:r w:rsidRPr="00C16ECC">
        <w:rPr>
          <w:sz w:val="28"/>
          <w:szCs w:val="28"/>
        </w:rPr>
        <w:t>В здан</w:t>
      </w:r>
      <w:r w:rsidR="00B474D4" w:rsidRPr="00C16ECC">
        <w:rPr>
          <w:sz w:val="28"/>
          <w:szCs w:val="28"/>
        </w:rPr>
        <w:t xml:space="preserve">иях жилого </w:t>
      </w:r>
      <w:r w:rsidR="00C5171E">
        <w:rPr>
          <w:sz w:val="28"/>
          <w:szCs w:val="28"/>
        </w:rPr>
        <w:t>н</w:t>
      </w:r>
      <w:r w:rsidR="009C6B96">
        <w:rPr>
          <w:sz w:val="28"/>
          <w:szCs w:val="28"/>
        </w:rPr>
        <w:t>азначения погибло 45 человек (79</w:t>
      </w:r>
      <w:r w:rsidRPr="00C16ECC">
        <w:rPr>
          <w:sz w:val="28"/>
          <w:szCs w:val="28"/>
        </w:rPr>
        <w:t xml:space="preserve">% </w:t>
      </w:r>
      <w:r w:rsidR="009C6B96" w:rsidRPr="009C6B96">
        <w:rPr>
          <w:sz w:val="28"/>
          <w:szCs w:val="28"/>
        </w:rPr>
        <w:t>от общего количества погибших</w:t>
      </w:r>
      <w:r w:rsidRPr="00C16ECC">
        <w:rPr>
          <w:sz w:val="28"/>
          <w:szCs w:val="28"/>
        </w:rPr>
        <w:t xml:space="preserve">), гибель остальных </w:t>
      </w:r>
      <w:r w:rsidR="00F87FDB">
        <w:rPr>
          <w:sz w:val="28"/>
          <w:szCs w:val="28"/>
        </w:rPr>
        <w:t>11</w:t>
      </w:r>
      <w:r w:rsidRPr="00C16ECC">
        <w:rPr>
          <w:sz w:val="28"/>
          <w:szCs w:val="28"/>
        </w:rPr>
        <w:t xml:space="preserve"> человек</w:t>
      </w:r>
      <w:r w:rsidR="009C6B96">
        <w:rPr>
          <w:sz w:val="28"/>
          <w:szCs w:val="28"/>
        </w:rPr>
        <w:t xml:space="preserve"> </w:t>
      </w:r>
      <w:r w:rsidRPr="00C16ECC">
        <w:rPr>
          <w:sz w:val="28"/>
          <w:szCs w:val="28"/>
        </w:rPr>
        <w:t>произошла вне населенного пункта</w:t>
      </w:r>
      <w:r w:rsidR="009C6B96">
        <w:rPr>
          <w:sz w:val="28"/>
          <w:szCs w:val="28"/>
        </w:rPr>
        <w:t xml:space="preserve"> (19% от общего количества погибших)</w:t>
      </w:r>
      <w:r w:rsidR="009C6B96" w:rsidRPr="00C16ECC">
        <w:rPr>
          <w:sz w:val="28"/>
          <w:szCs w:val="28"/>
        </w:rPr>
        <w:t xml:space="preserve"> </w:t>
      </w:r>
      <w:r w:rsidR="00F87FDB">
        <w:rPr>
          <w:sz w:val="28"/>
          <w:szCs w:val="28"/>
        </w:rPr>
        <w:t>и гибель 1 человека в помещении производственного назначения</w:t>
      </w:r>
      <w:r w:rsidR="009C6B96">
        <w:rPr>
          <w:sz w:val="28"/>
          <w:szCs w:val="28"/>
        </w:rPr>
        <w:t xml:space="preserve"> (2%</w:t>
      </w:r>
      <w:r w:rsidR="009C6B96" w:rsidRPr="009C6B96">
        <w:rPr>
          <w:sz w:val="28"/>
          <w:szCs w:val="28"/>
        </w:rPr>
        <w:t xml:space="preserve"> от общего количества погибших</w:t>
      </w:r>
      <w:r w:rsidR="009C6B96">
        <w:rPr>
          <w:sz w:val="28"/>
          <w:szCs w:val="28"/>
        </w:rPr>
        <w:t>)</w:t>
      </w:r>
      <w:r w:rsidRPr="00C16ECC">
        <w:rPr>
          <w:sz w:val="28"/>
          <w:szCs w:val="28"/>
        </w:rPr>
        <w:t>.</w:t>
      </w:r>
    </w:p>
    <w:p w:rsidR="005A0B8F" w:rsidRDefault="005A0B8F" w:rsidP="00B973C5">
      <w:pPr>
        <w:spacing w:line="360" w:lineRule="auto"/>
        <w:ind w:firstLine="709"/>
        <w:jc w:val="both"/>
        <w:rPr>
          <w:sz w:val="28"/>
          <w:szCs w:val="28"/>
        </w:rPr>
      </w:pPr>
    </w:p>
    <w:p w:rsidR="005A0B8F" w:rsidRPr="00C16ECC" w:rsidRDefault="005A0B8F" w:rsidP="00B973C5">
      <w:pPr>
        <w:spacing w:line="360" w:lineRule="auto"/>
        <w:ind w:firstLine="709"/>
        <w:jc w:val="both"/>
        <w:rPr>
          <w:sz w:val="28"/>
          <w:szCs w:val="28"/>
        </w:rPr>
      </w:pPr>
    </w:p>
    <w:p w:rsidR="004C287C" w:rsidRDefault="004C287C" w:rsidP="00743A6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3328FF" w:rsidRPr="00C5171E" w:rsidRDefault="00272FBD" w:rsidP="00743A63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C5171E">
        <w:rPr>
          <w:i/>
        </w:rPr>
        <w:lastRenderedPageBreak/>
        <w:t>Т</w:t>
      </w:r>
      <w:r w:rsidR="00073CE5" w:rsidRPr="00C5171E">
        <w:rPr>
          <w:i/>
        </w:rPr>
        <w:t>аблица №5</w:t>
      </w:r>
      <w:r w:rsidR="003328FF" w:rsidRPr="00C5171E">
        <w:rPr>
          <w:i/>
        </w:rPr>
        <w:t>. 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:rsidTr="00AA3FDD">
        <w:tc>
          <w:tcPr>
            <w:tcW w:w="675" w:type="dxa"/>
            <w:shd w:val="clear" w:color="auto" w:fill="auto"/>
          </w:tcPr>
          <w:p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Причины</w:t>
            </w:r>
          </w:p>
        </w:tc>
        <w:tc>
          <w:tcPr>
            <w:tcW w:w="1843" w:type="dxa"/>
            <w:shd w:val="clear" w:color="auto" w:fill="auto"/>
          </w:tcPr>
          <w:p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:rsidR="003328FF" w:rsidRPr="00C5171E" w:rsidRDefault="00743921" w:rsidP="006C79E3">
            <w:pPr>
              <w:shd w:val="clear" w:color="auto" w:fill="FFFFFF" w:themeFill="background1"/>
              <w:jc w:val="center"/>
            </w:pPr>
            <w:r w:rsidRPr="00C5171E">
              <w:t>Доля от общего числа пожаров</w:t>
            </w:r>
          </w:p>
        </w:tc>
      </w:tr>
      <w:tr w:rsidR="005E3561" w:rsidRPr="00C5171E" w:rsidTr="00AA3FDD">
        <w:tc>
          <w:tcPr>
            <w:tcW w:w="675" w:type="dxa"/>
            <w:shd w:val="clear" w:color="auto" w:fill="auto"/>
          </w:tcPr>
          <w:p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:rsidR="005E3561" w:rsidRPr="00C5171E" w:rsidRDefault="004F46CB" w:rsidP="004928EB">
            <w:pPr>
              <w:shd w:val="clear" w:color="auto" w:fill="FFFFFF" w:themeFill="background1"/>
            </w:pPr>
            <w:r w:rsidRPr="00C5171E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:rsidR="005E3561" w:rsidRPr="00C5171E" w:rsidRDefault="00C5171E" w:rsidP="006C79E3">
            <w:pPr>
              <w:shd w:val="clear" w:color="auto" w:fill="FFFFFF" w:themeFill="background1"/>
              <w:jc w:val="center"/>
            </w:pPr>
            <w:r>
              <w:t>395</w:t>
            </w:r>
          </w:p>
        </w:tc>
        <w:tc>
          <w:tcPr>
            <w:tcW w:w="1879" w:type="dxa"/>
            <w:shd w:val="clear" w:color="auto" w:fill="auto"/>
          </w:tcPr>
          <w:p w:rsidR="005E3561" w:rsidRPr="00C5171E" w:rsidRDefault="00C5171E" w:rsidP="006C79E3">
            <w:pPr>
              <w:shd w:val="clear" w:color="auto" w:fill="FFFFFF" w:themeFill="background1"/>
              <w:jc w:val="center"/>
            </w:pPr>
            <w:r>
              <w:t>40</w:t>
            </w:r>
            <w:r w:rsidR="004F46CB" w:rsidRPr="00C5171E">
              <w:t>%</w:t>
            </w:r>
          </w:p>
        </w:tc>
      </w:tr>
      <w:tr w:rsidR="00160071" w:rsidRPr="00C5171E" w:rsidTr="00AA3FDD">
        <w:tc>
          <w:tcPr>
            <w:tcW w:w="675" w:type="dxa"/>
            <w:shd w:val="clear" w:color="auto" w:fill="auto"/>
          </w:tcPr>
          <w:p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:rsidR="00160071" w:rsidRPr="00C5171E" w:rsidRDefault="004F46CB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:rsidR="00160071" w:rsidRPr="00C5171E" w:rsidRDefault="00C5171E" w:rsidP="006C79E3">
            <w:pPr>
              <w:shd w:val="clear" w:color="auto" w:fill="FFFFFF" w:themeFill="background1"/>
              <w:jc w:val="center"/>
            </w:pPr>
            <w:r>
              <w:t>151</w:t>
            </w:r>
          </w:p>
        </w:tc>
        <w:tc>
          <w:tcPr>
            <w:tcW w:w="1879" w:type="dxa"/>
            <w:shd w:val="clear" w:color="auto" w:fill="auto"/>
          </w:tcPr>
          <w:p w:rsidR="00160071" w:rsidRPr="00C5171E" w:rsidRDefault="00A1012E" w:rsidP="000E2B95">
            <w:pPr>
              <w:shd w:val="clear" w:color="auto" w:fill="FFFFFF" w:themeFill="background1"/>
              <w:jc w:val="center"/>
            </w:pPr>
            <w:r w:rsidRPr="00C5171E">
              <w:t>15</w:t>
            </w:r>
            <w:r w:rsidR="004F46CB" w:rsidRPr="00C5171E">
              <w:t>%</w:t>
            </w:r>
          </w:p>
        </w:tc>
      </w:tr>
      <w:tr w:rsidR="005E3561" w:rsidRPr="00C5171E" w:rsidTr="005B70D3">
        <w:trPr>
          <w:trHeight w:val="470"/>
        </w:trPr>
        <w:tc>
          <w:tcPr>
            <w:tcW w:w="675" w:type="dxa"/>
            <w:shd w:val="clear" w:color="auto" w:fill="auto"/>
          </w:tcPr>
          <w:p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:rsidR="005E3561" w:rsidRPr="00C5171E" w:rsidRDefault="005E3561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:rsidR="005E3561" w:rsidRPr="00C5171E" w:rsidRDefault="00C5171E" w:rsidP="006C79E3">
            <w:pPr>
              <w:shd w:val="clear" w:color="auto" w:fill="FFFFFF" w:themeFill="background1"/>
              <w:jc w:val="center"/>
            </w:pPr>
            <w:r>
              <w:t>136</w:t>
            </w:r>
          </w:p>
        </w:tc>
        <w:tc>
          <w:tcPr>
            <w:tcW w:w="1879" w:type="dxa"/>
            <w:shd w:val="clear" w:color="auto" w:fill="auto"/>
          </w:tcPr>
          <w:p w:rsidR="005E3561" w:rsidRPr="00C5171E" w:rsidRDefault="00C5171E" w:rsidP="006C79E3">
            <w:pPr>
              <w:shd w:val="clear" w:color="auto" w:fill="FFFFFF" w:themeFill="background1"/>
              <w:jc w:val="center"/>
            </w:pPr>
            <w:r>
              <w:t>14</w:t>
            </w:r>
            <w:r w:rsidR="005E3561" w:rsidRPr="00C5171E">
              <w:t>%</w:t>
            </w:r>
          </w:p>
        </w:tc>
      </w:tr>
      <w:tr w:rsidR="00A80862" w:rsidRPr="00AA3FDD" w:rsidTr="005B70D3">
        <w:trPr>
          <w:trHeight w:val="470"/>
        </w:trPr>
        <w:tc>
          <w:tcPr>
            <w:tcW w:w="675" w:type="dxa"/>
            <w:shd w:val="clear" w:color="auto" w:fill="auto"/>
          </w:tcPr>
          <w:p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:rsidR="00A80862" w:rsidRPr="00C5171E" w:rsidRDefault="00A80862" w:rsidP="004928EB">
            <w:pPr>
              <w:shd w:val="clear" w:color="auto" w:fill="FFFFFF" w:themeFill="background1"/>
            </w:pPr>
            <w:r w:rsidRPr="00C5171E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:rsidR="00A80862" w:rsidRPr="00C5171E" w:rsidRDefault="009C6B96" w:rsidP="006C79E3">
            <w:pPr>
              <w:shd w:val="clear" w:color="auto" w:fill="FFFFFF" w:themeFill="background1"/>
              <w:jc w:val="center"/>
            </w:pPr>
            <w:r>
              <w:t>314</w:t>
            </w:r>
          </w:p>
        </w:tc>
        <w:tc>
          <w:tcPr>
            <w:tcW w:w="1879" w:type="dxa"/>
            <w:shd w:val="clear" w:color="auto" w:fill="auto"/>
          </w:tcPr>
          <w:p w:rsidR="00A80862" w:rsidRDefault="00C5171E" w:rsidP="006C79E3">
            <w:pPr>
              <w:shd w:val="clear" w:color="auto" w:fill="FFFFFF" w:themeFill="background1"/>
              <w:jc w:val="center"/>
            </w:pPr>
            <w:r>
              <w:t>31</w:t>
            </w:r>
            <w:r w:rsidR="00A80862" w:rsidRPr="00C5171E">
              <w:t>%</w:t>
            </w:r>
          </w:p>
        </w:tc>
      </w:tr>
    </w:tbl>
    <w:p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:rsidR="000422A3" w:rsidRPr="00743921" w:rsidRDefault="00073CE5" w:rsidP="00743921">
      <w:pPr>
        <w:shd w:val="clear" w:color="auto" w:fill="FFFFFF" w:themeFill="background1"/>
        <w:spacing w:line="360" w:lineRule="auto"/>
        <w:jc w:val="right"/>
        <w:rPr>
          <w:i/>
        </w:rPr>
      </w:pPr>
      <w:r>
        <w:rPr>
          <w:i/>
        </w:rPr>
        <w:t>Диаграмма №12</w:t>
      </w:r>
      <w:r w:rsidR="00033A43">
        <w:rPr>
          <w:i/>
        </w:rPr>
        <w:t>.</w:t>
      </w:r>
      <w:r w:rsidR="000422A3" w:rsidRPr="00743921">
        <w:rPr>
          <w:i/>
        </w:rPr>
        <w:t xml:space="preserve"> Распределение пожаров по причинам возникновения</w:t>
      </w:r>
    </w:p>
    <w:p w:rsidR="001E4C99" w:rsidRPr="00743921" w:rsidRDefault="006C7D7B" w:rsidP="00743921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>
            <wp:extent cx="6265628" cy="2297927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22A3" w:rsidRPr="004928EB" w:rsidRDefault="005B70D3" w:rsidP="00743921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r w:rsidRPr="00C5171E">
        <w:rPr>
          <w:sz w:val="28"/>
          <w:szCs w:val="28"/>
        </w:rPr>
        <w:t xml:space="preserve">Основными причинами пожаров являются: неосторожное обращение с огнем </w:t>
      </w:r>
      <w:r w:rsidR="00C5171E">
        <w:rPr>
          <w:sz w:val="28"/>
          <w:szCs w:val="28"/>
        </w:rPr>
        <w:t>395</w:t>
      </w:r>
      <w:r w:rsidR="00A1012E" w:rsidRPr="00C5171E">
        <w:rPr>
          <w:sz w:val="28"/>
          <w:szCs w:val="28"/>
        </w:rPr>
        <w:t xml:space="preserve"> пожар</w:t>
      </w:r>
      <w:r w:rsidR="00D22167">
        <w:rPr>
          <w:sz w:val="28"/>
          <w:szCs w:val="28"/>
        </w:rPr>
        <w:t>ов</w:t>
      </w:r>
      <w:r w:rsidR="00B474D4" w:rsidRPr="00C5171E">
        <w:rPr>
          <w:sz w:val="28"/>
          <w:szCs w:val="28"/>
        </w:rPr>
        <w:t>, что составляет 4</w:t>
      </w:r>
      <w:r w:rsidR="00C5171E">
        <w:rPr>
          <w:sz w:val="28"/>
          <w:szCs w:val="28"/>
        </w:rPr>
        <w:t>0</w:t>
      </w:r>
      <w:r w:rsidRPr="00C5171E">
        <w:rPr>
          <w:sz w:val="28"/>
          <w:szCs w:val="28"/>
        </w:rPr>
        <w:t>% от общего количества пожаров, нарушение правил устройства и экс</w:t>
      </w:r>
      <w:r w:rsidR="00DD177E" w:rsidRPr="00C5171E">
        <w:rPr>
          <w:sz w:val="28"/>
          <w:szCs w:val="28"/>
        </w:rPr>
        <w:t>п</w:t>
      </w:r>
      <w:r w:rsidR="00B474D4" w:rsidRPr="00C5171E">
        <w:rPr>
          <w:sz w:val="28"/>
          <w:szCs w:val="28"/>
        </w:rPr>
        <w:t>луатации</w:t>
      </w:r>
      <w:r w:rsidR="00C5171E">
        <w:rPr>
          <w:sz w:val="28"/>
          <w:szCs w:val="28"/>
        </w:rPr>
        <w:t xml:space="preserve"> электрооборудования 151</w:t>
      </w:r>
      <w:r w:rsidR="00D22167">
        <w:rPr>
          <w:sz w:val="28"/>
          <w:szCs w:val="28"/>
        </w:rPr>
        <w:t xml:space="preserve"> пожар</w:t>
      </w:r>
      <w:r w:rsidRPr="00C5171E">
        <w:rPr>
          <w:sz w:val="28"/>
          <w:szCs w:val="28"/>
        </w:rPr>
        <w:t xml:space="preserve">, что составляет </w:t>
      </w:r>
      <w:r w:rsidR="00A1012E" w:rsidRPr="00C5171E">
        <w:rPr>
          <w:sz w:val="28"/>
          <w:szCs w:val="28"/>
        </w:rPr>
        <w:t>15</w:t>
      </w:r>
      <w:r w:rsidRPr="00C5171E">
        <w:rPr>
          <w:sz w:val="28"/>
          <w:szCs w:val="28"/>
        </w:rPr>
        <w:t>% от общего количества пожаров, нарушение правил ус</w:t>
      </w:r>
      <w:r w:rsidR="00215FDD" w:rsidRPr="00C5171E">
        <w:rPr>
          <w:sz w:val="28"/>
          <w:szCs w:val="28"/>
        </w:rPr>
        <w:t xml:space="preserve">тройства </w:t>
      </w:r>
      <w:r w:rsidR="00B474D4" w:rsidRPr="00C5171E">
        <w:rPr>
          <w:sz w:val="28"/>
          <w:szCs w:val="28"/>
        </w:rPr>
        <w:t xml:space="preserve">и </w:t>
      </w:r>
      <w:r w:rsidR="00A1012E" w:rsidRPr="00C5171E">
        <w:rPr>
          <w:sz w:val="28"/>
          <w:szCs w:val="28"/>
        </w:rPr>
        <w:t xml:space="preserve">эксплуатации </w:t>
      </w:r>
      <w:r w:rsidR="00C5171E">
        <w:rPr>
          <w:sz w:val="28"/>
          <w:szCs w:val="28"/>
        </w:rPr>
        <w:t>печей 136</w:t>
      </w:r>
      <w:r w:rsidR="00D22167">
        <w:rPr>
          <w:sz w:val="28"/>
          <w:szCs w:val="28"/>
        </w:rPr>
        <w:t xml:space="preserve"> пожаров</w:t>
      </w:r>
      <w:r w:rsidRPr="00C5171E">
        <w:rPr>
          <w:sz w:val="28"/>
          <w:szCs w:val="28"/>
        </w:rPr>
        <w:t xml:space="preserve">, что составляет </w:t>
      </w:r>
      <w:r w:rsidR="00C5171E">
        <w:rPr>
          <w:sz w:val="28"/>
          <w:szCs w:val="28"/>
        </w:rPr>
        <w:t>14</w:t>
      </w:r>
      <w:r w:rsidRPr="00C5171E">
        <w:rPr>
          <w:sz w:val="28"/>
          <w:szCs w:val="28"/>
        </w:rPr>
        <w:t xml:space="preserve">% от общего количества пожаров. </w:t>
      </w:r>
      <w:r w:rsidR="000422A3" w:rsidRPr="00C5171E">
        <w:rPr>
          <w:i/>
          <w:sz w:val="28"/>
          <w:szCs w:val="28"/>
        </w:rPr>
        <w:t>(</w:t>
      </w:r>
      <w:r w:rsidR="004928EB" w:rsidRPr="00C5171E">
        <w:rPr>
          <w:i/>
          <w:sz w:val="28"/>
          <w:szCs w:val="28"/>
        </w:rPr>
        <w:t>Д</w:t>
      </w:r>
      <w:r w:rsidR="00073CE5" w:rsidRPr="00C5171E">
        <w:rPr>
          <w:i/>
          <w:sz w:val="28"/>
          <w:szCs w:val="28"/>
        </w:rPr>
        <w:t>иаграмма №12</w:t>
      </w:r>
      <w:r w:rsidR="004928EB" w:rsidRPr="00C5171E">
        <w:rPr>
          <w:i/>
          <w:sz w:val="28"/>
          <w:szCs w:val="28"/>
        </w:rPr>
        <w:t>)</w:t>
      </w:r>
      <w:r w:rsidR="0011014D" w:rsidRPr="00C5171E">
        <w:rPr>
          <w:i/>
          <w:sz w:val="28"/>
          <w:szCs w:val="28"/>
        </w:rPr>
        <w:t>.</w:t>
      </w:r>
    </w:p>
    <w:p w:rsidR="00094FC4" w:rsidRDefault="00EC1930" w:rsidP="00EC1930">
      <w:pPr>
        <w:pStyle w:val="ad"/>
        <w:spacing w:line="360" w:lineRule="auto"/>
        <w:ind w:firstLine="709"/>
        <w:rPr>
          <w:sz w:val="28"/>
          <w:szCs w:val="28"/>
        </w:rPr>
      </w:pPr>
      <w:r w:rsidRPr="00EC1930">
        <w:rPr>
          <w:sz w:val="28"/>
          <w:szCs w:val="28"/>
        </w:rPr>
        <w:t>Большое влияние на формирование обстановки с пожарами оказывают социальное и материальное положение населения. Основным условием возникновения пожаров с гибелью людей, является распитие спиртных напитков (1/3 всех погибших). В отдельных случаях отсутствие элементарных бытовых условий проживания является объективной предпосылкой роста количества пожаров, связанных с неосторожным обращением с огнем</w:t>
      </w:r>
      <w:r>
        <w:rPr>
          <w:sz w:val="28"/>
          <w:szCs w:val="28"/>
        </w:rPr>
        <w:t>,</w:t>
      </w:r>
      <w:r w:rsidRPr="00EC1930">
        <w:rPr>
          <w:sz w:val="28"/>
          <w:szCs w:val="28"/>
        </w:rPr>
        <w:t xml:space="preserve"> нарушением правил эксплуатации электрооборудования, печного отопления, бытовых нагревательных приборов, и т.п. Нередко наблюдаются задержки с включением </w:t>
      </w:r>
      <w:r w:rsidRPr="00EC1930">
        <w:rPr>
          <w:sz w:val="28"/>
          <w:szCs w:val="28"/>
        </w:rPr>
        <w:lastRenderedPageBreak/>
        <w:t>отопительной системы, эксплуатация ее не в полную мощность, а также аварии, приводящие к длительному отключению системы отопления.</w:t>
      </w:r>
      <w:r>
        <w:rPr>
          <w:sz w:val="28"/>
          <w:szCs w:val="28"/>
        </w:rPr>
        <w:t xml:space="preserve"> </w:t>
      </w:r>
    </w:p>
    <w:p w:rsidR="00094FC4" w:rsidRPr="00094FC4" w:rsidRDefault="00094FC4" w:rsidP="00094FC4">
      <w:pPr>
        <w:pStyle w:val="ad"/>
        <w:spacing w:line="360" w:lineRule="auto"/>
        <w:ind w:firstLine="851"/>
        <w:rPr>
          <w:b/>
          <w:sz w:val="28"/>
          <w:szCs w:val="28"/>
        </w:rPr>
      </w:pPr>
      <w:r w:rsidRPr="00094FC4">
        <w:rPr>
          <w:b/>
          <w:sz w:val="28"/>
          <w:szCs w:val="28"/>
        </w:rPr>
        <w:t xml:space="preserve">В целях обеспечения пожарной безопасности </w:t>
      </w:r>
      <w:r w:rsidR="00F6092E">
        <w:rPr>
          <w:b/>
          <w:sz w:val="28"/>
          <w:szCs w:val="28"/>
        </w:rPr>
        <w:t xml:space="preserve">в </w:t>
      </w:r>
      <w:r w:rsidRPr="00094FC4">
        <w:rPr>
          <w:b/>
          <w:sz w:val="28"/>
          <w:szCs w:val="28"/>
        </w:rPr>
        <w:t xml:space="preserve">2020 году </w:t>
      </w:r>
      <w:r w:rsidR="00F6092E">
        <w:rPr>
          <w:b/>
          <w:sz w:val="28"/>
          <w:szCs w:val="28"/>
        </w:rPr>
        <w:t xml:space="preserve">необходимо </w:t>
      </w:r>
      <w:r w:rsidRPr="00094FC4">
        <w:rPr>
          <w:b/>
          <w:sz w:val="28"/>
          <w:szCs w:val="28"/>
        </w:rPr>
        <w:t>определить приоритетны</w:t>
      </w:r>
      <w:r>
        <w:rPr>
          <w:b/>
          <w:sz w:val="28"/>
          <w:szCs w:val="28"/>
        </w:rPr>
        <w:t xml:space="preserve">ми </w:t>
      </w:r>
      <w:r w:rsidRPr="00094FC4">
        <w:rPr>
          <w:b/>
          <w:sz w:val="28"/>
          <w:szCs w:val="28"/>
        </w:rPr>
        <w:t>направления</w:t>
      </w:r>
      <w:r>
        <w:rPr>
          <w:b/>
          <w:sz w:val="28"/>
          <w:szCs w:val="28"/>
        </w:rPr>
        <w:t>ми</w:t>
      </w:r>
      <w:r w:rsidRPr="00094FC4">
        <w:rPr>
          <w:b/>
          <w:sz w:val="28"/>
          <w:szCs w:val="28"/>
        </w:rPr>
        <w:t xml:space="preserve"> профилактической работы:</w:t>
      </w:r>
    </w:p>
    <w:p w:rsidR="00094FC4" w:rsidRPr="00094FC4" w:rsidRDefault="00094FC4" w:rsidP="00094FC4">
      <w:pPr>
        <w:pStyle w:val="ad"/>
        <w:spacing w:line="360" w:lineRule="auto"/>
        <w:ind w:firstLine="851"/>
        <w:rPr>
          <w:sz w:val="28"/>
          <w:szCs w:val="28"/>
        </w:rPr>
      </w:pPr>
      <w:r w:rsidRPr="00094FC4">
        <w:rPr>
          <w:sz w:val="28"/>
          <w:szCs w:val="28"/>
        </w:rPr>
        <w:t>1)</w:t>
      </w:r>
      <w:r w:rsidRPr="00094FC4">
        <w:rPr>
          <w:sz w:val="28"/>
          <w:szCs w:val="28"/>
        </w:rPr>
        <w:tab/>
        <w:t xml:space="preserve">Организация и проведение массовых профилактических мероприятий по предупреждению пожаров, в том числе тренировок по эвакуации, выставок, спортивных мероприятий, экскурсий, дней открытых дверей в подразделениях пожарной охраны, конкурсов; </w:t>
      </w:r>
    </w:p>
    <w:p w:rsidR="00094FC4" w:rsidRPr="00094FC4" w:rsidRDefault="00094FC4" w:rsidP="00094FC4">
      <w:pPr>
        <w:pStyle w:val="ad"/>
        <w:spacing w:line="360" w:lineRule="auto"/>
        <w:ind w:firstLine="851"/>
        <w:rPr>
          <w:sz w:val="28"/>
          <w:szCs w:val="28"/>
        </w:rPr>
      </w:pPr>
      <w:r w:rsidRPr="00094FC4">
        <w:rPr>
          <w:sz w:val="28"/>
          <w:szCs w:val="28"/>
        </w:rPr>
        <w:t>2)</w:t>
      </w:r>
      <w:r w:rsidRPr="00094FC4">
        <w:rPr>
          <w:sz w:val="28"/>
          <w:szCs w:val="28"/>
        </w:rPr>
        <w:tab/>
        <w:t xml:space="preserve"> Проведение пропаганды </w:t>
      </w:r>
      <w:proofErr w:type="spellStart"/>
      <w:r w:rsidRPr="00094FC4">
        <w:rPr>
          <w:sz w:val="28"/>
          <w:szCs w:val="28"/>
        </w:rPr>
        <w:t>пожаробезопасного</w:t>
      </w:r>
      <w:proofErr w:type="spellEnd"/>
      <w:r w:rsidRPr="00094FC4">
        <w:rPr>
          <w:sz w:val="28"/>
          <w:szCs w:val="28"/>
        </w:rPr>
        <w:t xml:space="preserve"> поведения среди населения;</w:t>
      </w:r>
    </w:p>
    <w:p w:rsidR="00094FC4" w:rsidRPr="00094FC4" w:rsidRDefault="00094FC4" w:rsidP="00094FC4">
      <w:pPr>
        <w:pStyle w:val="ad"/>
        <w:spacing w:line="360" w:lineRule="auto"/>
        <w:ind w:firstLine="851"/>
        <w:rPr>
          <w:sz w:val="28"/>
          <w:szCs w:val="28"/>
        </w:rPr>
      </w:pPr>
      <w:r w:rsidRPr="00094FC4">
        <w:rPr>
          <w:sz w:val="28"/>
          <w:szCs w:val="28"/>
        </w:rPr>
        <w:t>3)</w:t>
      </w:r>
      <w:r w:rsidRPr="00094FC4">
        <w:rPr>
          <w:sz w:val="28"/>
          <w:szCs w:val="28"/>
        </w:rPr>
        <w:tab/>
        <w:t>Привлечение организаций и граждан к мероприятиям по предупреждению пожаров;</w:t>
      </w:r>
    </w:p>
    <w:p w:rsidR="00094FC4" w:rsidRPr="00094FC4" w:rsidRDefault="00094FC4" w:rsidP="00094FC4">
      <w:pPr>
        <w:pStyle w:val="ad"/>
        <w:spacing w:line="360" w:lineRule="auto"/>
        <w:ind w:firstLine="851"/>
        <w:rPr>
          <w:sz w:val="28"/>
          <w:szCs w:val="28"/>
        </w:rPr>
      </w:pPr>
      <w:r w:rsidRPr="00094FC4">
        <w:rPr>
          <w:sz w:val="28"/>
          <w:szCs w:val="28"/>
        </w:rPr>
        <w:t>4)</w:t>
      </w:r>
      <w:r w:rsidRPr="00094FC4">
        <w:rPr>
          <w:sz w:val="28"/>
          <w:szCs w:val="28"/>
        </w:rPr>
        <w:tab/>
        <w:t>Осуществление взаимодействия с органами государственной власти, органами местного самоуправления, организациями по вопросам обеспечения пожарной безопасности;</w:t>
      </w:r>
    </w:p>
    <w:p w:rsidR="00094FC4" w:rsidRDefault="00094FC4" w:rsidP="00094FC4">
      <w:pPr>
        <w:pStyle w:val="ad"/>
        <w:spacing w:line="360" w:lineRule="auto"/>
        <w:ind w:firstLine="851"/>
        <w:rPr>
          <w:sz w:val="28"/>
          <w:szCs w:val="28"/>
        </w:rPr>
      </w:pPr>
      <w:r w:rsidRPr="00094FC4">
        <w:rPr>
          <w:sz w:val="28"/>
          <w:szCs w:val="28"/>
        </w:rPr>
        <w:t>5)</w:t>
      </w:r>
      <w:r w:rsidRPr="00094FC4">
        <w:rPr>
          <w:sz w:val="28"/>
          <w:szCs w:val="28"/>
        </w:rPr>
        <w:tab/>
        <w:t>Внедрение современных средств обнаружения и тушения пожаров, способов защиты людей и имущества от воздействия опасных факторов пожара.</w:t>
      </w:r>
    </w:p>
    <w:p w:rsidR="00094FC4" w:rsidRPr="004B6B75" w:rsidRDefault="00094FC4" w:rsidP="004B6B75">
      <w:pPr>
        <w:spacing w:line="360" w:lineRule="auto"/>
        <w:jc w:val="both"/>
        <w:rPr>
          <w:sz w:val="28"/>
          <w:szCs w:val="28"/>
        </w:rPr>
      </w:pPr>
    </w:p>
    <w:p w:rsidR="00617ED1" w:rsidRPr="00E56DC3" w:rsidRDefault="008806FE" w:rsidP="00E56DC3">
      <w:pPr>
        <w:jc w:val="center"/>
        <w:rPr>
          <w:b/>
          <w:noProof/>
          <w:sz w:val="28"/>
          <w:szCs w:val="28"/>
        </w:rPr>
      </w:pPr>
      <w:r w:rsidRPr="00E56DC3">
        <w:rPr>
          <w:b/>
          <w:sz w:val="28"/>
          <w:szCs w:val="28"/>
        </w:rPr>
        <w:t>Отдел профилактики пожаров ГБУ РС(Я) «ГПС РС(Я)»</w:t>
      </w:r>
    </w:p>
    <w:sectPr w:rsidR="00617ED1" w:rsidRPr="00E56DC3" w:rsidSect="00F6092E">
      <w:footerReference w:type="default" r:id="rId20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40" w:rsidRDefault="000E4D40" w:rsidP="001A472B">
      <w:r>
        <w:separator/>
      </w:r>
    </w:p>
  </w:endnote>
  <w:endnote w:type="continuationSeparator" w:id="0">
    <w:p w:rsidR="000E4D40" w:rsidRDefault="000E4D40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937931"/>
      <w:docPartObj>
        <w:docPartGallery w:val="Page Numbers (Bottom of Page)"/>
        <w:docPartUnique/>
      </w:docPartObj>
    </w:sdtPr>
    <w:sdtEndPr/>
    <w:sdtContent>
      <w:p w:rsidR="009A04B4" w:rsidRDefault="00CD36DA">
        <w:pPr>
          <w:pStyle w:val="ab"/>
          <w:jc w:val="right"/>
        </w:pPr>
        <w:r>
          <w:fldChar w:fldCharType="begin"/>
        </w:r>
        <w:r w:rsidR="009A04B4">
          <w:instrText>PAGE   \* MERGEFORMAT</w:instrText>
        </w:r>
        <w:r>
          <w:fldChar w:fldCharType="separate"/>
        </w:r>
        <w:r w:rsidR="00292A43">
          <w:rPr>
            <w:noProof/>
          </w:rPr>
          <w:t>10</w:t>
        </w:r>
        <w:r>
          <w:fldChar w:fldCharType="end"/>
        </w:r>
      </w:p>
    </w:sdtContent>
  </w:sdt>
  <w:p w:rsidR="009A04B4" w:rsidRDefault="009A04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40" w:rsidRDefault="000E4D40" w:rsidP="001A472B">
      <w:r>
        <w:separator/>
      </w:r>
    </w:p>
  </w:footnote>
  <w:footnote w:type="continuationSeparator" w:id="0">
    <w:p w:rsidR="000E4D40" w:rsidRDefault="000E4D40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4B36"/>
    <w:rsid w:val="000058F8"/>
    <w:rsid w:val="000105E2"/>
    <w:rsid w:val="00010E20"/>
    <w:rsid w:val="000111FD"/>
    <w:rsid w:val="00013866"/>
    <w:rsid w:val="0001623A"/>
    <w:rsid w:val="000169BD"/>
    <w:rsid w:val="00020342"/>
    <w:rsid w:val="00021590"/>
    <w:rsid w:val="00022943"/>
    <w:rsid w:val="0002558E"/>
    <w:rsid w:val="00030E2C"/>
    <w:rsid w:val="00031DB7"/>
    <w:rsid w:val="00033A43"/>
    <w:rsid w:val="00036A58"/>
    <w:rsid w:val="000401B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629DB"/>
    <w:rsid w:val="0006679E"/>
    <w:rsid w:val="00067A4A"/>
    <w:rsid w:val="00067F3C"/>
    <w:rsid w:val="00073342"/>
    <w:rsid w:val="00073CE5"/>
    <w:rsid w:val="00075078"/>
    <w:rsid w:val="000855A6"/>
    <w:rsid w:val="00091F45"/>
    <w:rsid w:val="00091F5A"/>
    <w:rsid w:val="000929ED"/>
    <w:rsid w:val="0009316D"/>
    <w:rsid w:val="0009432A"/>
    <w:rsid w:val="00094EF3"/>
    <w:rsid w:val="00094FC4"/>
    <w:rsid w:val="00096BAE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4735"/>
    <w:rsid w:val="000D76DC"/>
    <w:rsid w:val="000E012F"/>
    <w:rsid w:val="000E2937"/>
    <w:rsid w:val="000E2B95"/>
    <w:rsid w:val="000E4D40"/>
    <w:rsid w:val="000E5B5C"/>
    <w:rsid w:val="000F1985"/>
    <w:rsid w:val="000F3B37"/>
    <w:rsid w:val="000F3E6F"/>
    <w:rsid w:val="00100D37"/>
    <w:rsid w:val="00100DF4"/>
    <w:rsid w:val="00100EBA"/>
    <w:rsid w:val="00100F18"/>
    <w:rsid w:val="001077D2"/>
    <w:rsid w:val="0011014D"/>
    <w:rsid w:val="00111C41"/>
    <w:rsid w:val="00111F3A"/>
    <w:rsid w:val="0011283F"/>
    <w:rsid w:val="00115ABB"/>
    <w:rsid w:val="001206F6"/>
    <w:rsid w:val="00122086"/>
    <w:rsid w:val="00123BEA"/>
    <w:rsid w:val="001240C6"/>
    <w:rsid w:val="001262DA"/>
    <w:rsid w:val="001348B4"/>
    <w:rsid w:val="001353BA"/>
    <w:rsid w:val="00141B03"/>
    <w:rsid w:val="00142850"/>
    <w:rsid w:val="00143344"/>
    <w:rsid w:val="0014440D"/>
    <w:rsid w:val="00150ADC"/>
    <w:rsid w:val="001515EA"/>
    <w:rsid w:val="00160071"/>
    <w:rsid w:val="00161EB3"/>
    <w:rsid w:val="00161FAE"/>
    <w:rsid w:val="0016240A"/>
    <w:rsid w:val="00164455"/>
    <w:rsid w:val="00166F9C"/>
    <w:rsid w:val="00167F3E"/>
    <w:rsid w:val="00174E43"/>
    <w:rsid w:val="00177439"/>
    <w:rsid w:val="0018293C"/>
    <w:rsid w:val="00182D7D"/>
    <w:rsid w:val="00186E83"/>
    <w:rsid w:val="00186EC9"/>
    <w:rsid w:val="00193622"/>
    <w:rsid w:val="00193F33"/>
    <w:rsid w:val="0019432A"/>
    <w:rsid w:val="00197359"/>
    <w:rsid w:val="001A0D14"/>
    <w:rsid w:val="001A38DF"/>
    <w:rsid w:val="001A472B"/>
    <w:rsid w:val="001A6064"/>
    <w:rsid w:val="001B2BAB"/>
    <w:rsid w:val="001B2C66"/>
    <w:rsid w:val="001B6DDE"/>
    <w:rsid w:val="001B6E5F"/>
    <w:rsid w:val="001C01A3"/>
    <w:rsid w:val="001C3651"/>
    <w:rsid w:val="001C4164"/>
    <w:rsid w:val="001C4649"/>
    <w:rsid w:val="001D2623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4172"/>
    <w:rsid w:val="0022485A"/>
    <w:rsid w:val="002258FF"/>
    <w:rsid w:val="00225AEA"/>
    <w:rsid w:val="00232834"/>
    <w:rsid w:val="002328FB"/>
    <w:rsid w:val="00233341"/>
    <w:rsid w:val="00233427"/>
    <w:rsid w:val="00244B30"/>
    <w:rsid w:val="00245FF1"/>
    <w:rsid w:val="00247A8D"/>
    <w:rsid w:val="00247ACB"/>
    <w:rsid w:val="00254AD1"/>
    <w:rsid w:val="00257C9F"/>
    <w:rsid w:val="002600ED"/>
    <w:rsid w:val="00260146"/>
    <w:rsid w:val="00265298"/>
    <w:rsid w:val="00267048"/>
    <w:rsid w:val="00270ACE"/>
    <w:rsid w:val="002715D6"/>
    <w:rsid w:val="00272FBD"/>
    <w:rsid w:val="00274134"/>
    <w:rsid w:val="00274F9D"/>
    <w:rsid w:val="00276856"/>
    <w:rsid w:val="00287E6F"/>
    <w:rsid w:val="00291D5F"/>
    <w:rsid w:val="00292A43"/>
    <w:rsid w:val="00292C1E"/>
    <w:rsid w:val="00294F21"/>
    <w:rsid w:val="0029674D"/>
    <w:rsid w:val="002A4222"/>
    <w:rsid w:val="002A5480"/>
    <w:rsid w:val="002B20E3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4327"/>
    <w:rsid w:val="002E6156"/>
    <w:rsid w:val="002F0A9A"/>
    <w:rsid w:val="002F1234"/>
    <w:rsid w:val="002F1FE7"/>
    <w:rsid w:val="002F22CB"/>
    <w:rsid w:val="0030246F"/>
    <w:rsid w:val="003025AF"/>
    <w:rsid w:val="003052B3"/>
    <w:rsid w:val="00305893"/>
    <w:rsid w:val="003122D7"/>
    <w:rsid w:val="00314638"/>
    <w:rsid w:val="003176B1"/>
    <w:rsid w:val="00320F7E"/>
    <w:rsid w:val="00323197"/>
    <w:rsid w:val="0032657E"/>
    <w:rsid w:val="00330E86"/>
    <w:rsid w:val="00331A34"/>
    <w:rsid w:val="003328FF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606AB"/>
    <w:rsid w:val="00362CB3"/>
    <w:rsid w:val="0036351F"/>
    <w:rsid w:val="00363F88"/>
    <w:rsid w:val="003657CD"/>
    <w:rsid w:val="00366569"/>
    <w:rsid w:val="0037162D"/>
    <w:rsid w:val="0037357A"/>
    <w:rsid w:val="00381C1E"/>
    <w:rsid w:val="0038585D"/>
    <w:rsid w:val="003876DF"/>
    <w:rsid w:val="00393631"/>
    <w:rsid w:val="003948BB"/>
    <w:rsid w:val="00395515"/>
    <w:rsid w:val="003956BB"/>
    <w:rsid w:val="003960CA"/>
    <w:rsid w:val="00397DC7"/>
    <w:rsid w:val="003A1B01"/>
    <w:rsid w:val="003A2BE3"/>
    <w:rsid w:val="003A6D5B"/>
    <w:rsid w:val="003B2AD3"/>
    <w:rsid w:val="003B7980"/>
    <w:rsid w:val="003C3F55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A1D"/>
    <w:rsid w:val="003E4D01"/>
    <w:rsid w:val="003F2CED"/>
    <w:rsid w:val="003F2DA4"/>
    <w:rsid w:val="004045B8"/>
    <w:rsid w:val="00404C44"/>
    <w:rsid w:val="004069D8"/>
    <w:rsid w:val="004072CC"/>
    <w:rsid w:val="0041258B"/>
    <w:rsid w:val="00413DC7"/>
    <w:rsid w:val="00414105"/>
    <w:rsid w:val="00414BD6"/>
    <w:rsid w:val="00423652"/>
    <w:rsid w:val="004329DC"/>
    <w:rsid w:val="00436690"/>
    <w:rsid w:val="00452C1F"/>
    <w:rsid w:val="00453BB2"/>
    <w:rsid w:val="0045494F"/>
    <w:rsid w:val="0045580E"/>
    <w:rsid w:val="00455C5D"/>
    <w:rsid w:val="0045744B"/>
    <w:rsid w:val="00460849"/>
    <w:rsid w:val="00460DFD"/>
    <w:rsid w:val="0046152F"/>
    <w:rsid w:val="004644E4"/>
    <w:rsid w:val="00467B51"/>
    <w:rsid w:val="004755E6"/>
    <w:rsid w:val="00475854"/>
    <w:rsid w:val="00475DCB"/>
    <w:rsid w:val="00477D99"/>
    <w:rsid w:val="00480C59"/>
    <w:rsid w:val="00481509"/>
    <w:rsid w:val="0049044B"/>
    <w:rsid w:val="0049152B"/>
    <w:rsid w:val="004928EB"/>
    <w:rsid w:val="00495AC0"/>
    <w:rsid w:val="004A07C7"/>
    <w:rsid w:val="004A0C61"/>
    <w:rsid w:val="004A7F54"/>
    <w:rsid w:val="004B406A"/>
    <w:rsid w:val="004B508C"/>
    <w:rsid w:val="004B6B75"/>
    <w:rsid w:val="004B6FD7"/>
    <w:rsid w:val="004B7095"/>
    <w:rsid w:val="004B7472"/>
    <w:rsid w:val="004C0F41"/>
    <w:rsid w:val="004C10B0"/>
    <w:rsid w:val="004C1C19"/>
    <w:rsid w:val="004C210A"/>
    <w:rsid w:val="004C287C"/>
    <w:rsid w:val="004D3995"/>
    <w:rsid w:val="004D56F2"/>
    <w:rsid w:val="004D7066"/>
    <w:rsid w:val="004D7644"/>
    <w:rsid w:val="004E7DF8"/>
    <w:rsid w:val="004F19F1"/>
    <w:rsid w:val="004F1DC7"/>
    <w:rsid w:val="004F278B"/>
    <w:rsid w:val="004F2A2B"/>
    <w:rsid w:val="004F46CB"/>
    <w:rsid w:val="00504D90"/>
    <w:rsid w:val="00507924"/>
    <w:rsid w:val="005103BC"/>
    <w:rsid w:val="0051199A"/>
    <w:rsid w:val="00521D67"/>
    <w:rsid w:val="00522428"/>
    <w:rsid w:val="00523574"/>
    <w:rsid w:val="0052501F"/>
    <w:rsid w:val="00527742"/>
    <w:rsid w:val="00530542"/>
    <w:rsid w:val="00534292"/>
    <w:rsid w:val="00534AC1"/>
    <w:rsid w:val="00535C01"/>
    <w:rsid w:val="005360B5"/>
    <w:rsid w:val="005401A5"/>
    <w:rsid w:val="00543EB6"/>
    <w:rsid w:val="0054573A"/>
    <w:rsid w:val="00547484"/>
    <w:rsid w:val="00547840"/>
    <w:rsid w:val="00550C6F"/>
    <w:rsid w:val="005520B9"/>
    <w:rsid w:val="0055373B"/>
    <w:rsid w:val="00553DE9"/>
    <w:rsid w:val="0055409D"/>
    <w:rsid w:val="005549E7"/>
    <w:rsid w:val="0055768B"/>
    <w:rsid w:val="00557FE9"/>
    <w:rsid w:val="00564DB0"/>
    <w:rsid w:val="005701FD"/>
    <w:rsid w:val="00570521"/>
    <w:rsid w:val="00570B92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780C"/>
    <w:rsid w:val="005A0B8F"/>
    <w:rsid w:val="005A542B"/>
    <w:rsid w:val="005A79D1"/>
    <w:rsid w:val="005B0651"/>
    <w:rsid w:val="005B087B"/>
    <w:rsid w:val="005B669F"/>
    <w:rsid w:val="005B70D3"/>
    <w:rsid w:val="005C3124"/>
    <w:rsid w:val="005C3805"/>
    <w:rsid w:val="005C4D6D"/>
    <w:rsid w:val="005D1719"/>
    <w:rsid w:val="005D69D8"/>
    <w:rsid w:val="005D6D00"/>
    <w:rsid w:val="005E0AAB"/>
    <w:rsid w:val="005E1ADB"/>
    <w:rsid w:val="005E2504"/>
    <w:rsid w:val="005E3561"/>
    <w:rsid w:val="005E460A"/>
    <w:rsid w:val="005E4D04"/>
    <w:rsid w:val="005F1F9B"/>
    <w:rsid w:val="005F3175"/>
    <w:rsid w:val="005F32A6"/>
    <w:rsid w:val="005F5317"/>
    <w:rsid w:val="006008D1"/>
    <w:rsid w:val="00603387"/>
    <w:rsid w:val="00604140"/>
    <w:rsid w:val="0061023E"/>
    <w:rsid w:val="00610E08"/>
    <w:rsid w:val="00617ED1"/>
    <w:rsid w:val="00620C56"/>
    <w:rsid w:val="00621917"/>
    <w:rsid w:val="00633455"/>
    <w:rsid w:val="0063699D"/>
    <w:rsid w:val="00640790"/>
    <w:rsid w:val="00642BB3"/>
    <w:rsid w:val="006435FA"/>
    <w:rsid w:val="00643842"/>
    <w:rsid w:val="00653702"/>
    <w:rsid w:val="00653CCC"/>
    <w:rsid w:val="006554C3"/>
    <w:rsid w:val="00655E4C"/>
    <w:rsid w:val="0065769A"/>
    <w:rsid w:val="006618F7"/>
    <w:rsid w:val="006645C9"/>
    <w:rsid w:val="00666226"/>
    <w:rsid w:val="00666BFE"/>
    <w:rsid w:val="00676E8F"/>
    <w:rsid w:val="00682AE7"/>
    <w:rsid w:val="00684936"/>
    <w:rsid w:val="006943CC"/>
    <w:rsid w:val="00694B52"/>
    <w:rsid w:val="00696004"/>
    <w:rsid w:val="006A4723"/>
    <w:rsid w:val="006A4F5E"/>
    <w:rsid w:val="006A5D20"/>
    <w:rsid w:val="006B1E19"/>
    <w:rsid w:val="006B3889"/>
    <w:rsid w:val="006B4912"/>
    <w:rsid w:val="006C11A2"/>
    <w:rsid w:val="006C1438"/>
    <w:rsid w:val="006C18F8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30F0"/>
    <w:rsid w:val="006E376C"/>
    <w:rsid w:val="006F0FF3"/>
    <w:rsid w:val="006F25EE"/>
    <w:rsid w:val="006F72F2"/>
    <w:rsid w:val="0070480A"/>
    <w:rsid w:val="0070541E"/>
    <w:rsid w:val="00705A2E"/>
    <w:rsid w:val="00713D5E"/>
    <w:rsid w:val="0071715F"/>
    <w:rsid w:val="00720CFD"/>
    <w:rsid w:val="007235CD"/>
    <w:rsid w:val="00723AC5"/>
    <w:rsid w:val="00725B5A"/>
    <w:rsid w:val="00727C97"/>
    <w:rsid w:val="00731D42"/>
    <w:rsid w:val="0073319F"/>
    <w:rsid w:val="007344A9"/>
    <w:rsid w:val="007349B9"/>
    <w:rsid w:val="00735847"/>
    <w:rsid w:val="0073591F"/>
    <w:rsid w:val="0074105E"/>
    <w:rsid w:val="007412F5"/>
    <w:rsid w:val="00743921"/>
    <w:rsid w:val="00743A63"/>
    <w:rsid w:val="00743FB8"/>
    <w:rsid w:val="007450D1"/>
    <w:rsid w:val="00753069"/>
    <w:rsid w:val="00757540"/>
    <w:rsid w:val="00757FAB"/>
    <w:rsid w:val="007609C0"/>
    <w:rsid w:val="00765D56"/>
    <w:rsid w:val="00766368"/>
    <w:rsid w:val="007678FF"/>
    <w:rsid w:val="00770F5B"/>
    <w:rsid w:val="00771BF0"/>
    <w:rsid w:val="00774608"/>
    <w:rsid w:val="00774CA2"/>
    <w:rsid w:val="00774DAD"/>
    <w:rsid w:val="00776DCD"/>
    <w:rsid w:val="00777235"/>
    <w:rsid w:val="00777990"/>
    <w:rsid w:val="00782194"/>
    <w:rsid w:val="00783FC8"/>
    <w:rsid w:val="007841E0"/>
    <w:rsid w:val="0078470F"/>
    <w:rsid w:val="00792DB3"/>
    <w:rsid w:val="007A27F7"/>
    <w:rsid w:val="007A2D74"/>
    <w:rsid w:val="007A3DC2"/>
    <w:rsid w:val="007A57CD"/>
    <w:rsid w:val="007B0CCA"/>
    <w:rsid w:val="007B5E16"/>
    <w:rsid w:val="007B5FC7"/>
    <w:rsid w:val="007C185D"/>
    <w:rsid w:val="007C2E99"/>
    <w:rsid w:val="007C357F"/>
    <w:rsid w:val="007C4E2F"/>
    <w:rsid w:val="007C647C"/>
    <w:rsid w:val="007D15EC"/>
    <w:rsid w:val="007D1EC2"/>
    <w:rsid w:val="007D5048"/>
    <w:rsid w:val="007E2649"/>
    <w:rsid w:val="007E26B3"/>
    <w:rsid w:val="007E46BF"/>
    <w:rsid w:val="007E5015"/>
    <w:rsid w:val="007E5540"/>
    <w:rsid w:val="007E7F0A"/>
    <w:rsid w:val="007F014D"/>
    <w:rsid w:val="007F47A6"/>
    <w:rsid w:val="007F7EEA"/>
    <w:rsid w:val="008036E4"/>
    <w:rsid w:val="0080746A"/>
    <w:rsid w:val="008120DD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A25"/>
    <w:rsid w:val="008301A1"/>
    <w:rsid w:val="00832026"/>
    <w:rsid w:val="00833434"/>
    <w:rsid w:val="00834F7C"/>
    <w:rsid w:val="00837600"/>
    <w:rsid w:val="008422DC"/>
    <w:rsid w:val="00842E03"/>
    <w:rsid w:val="00844AAA"/>
    <w:rsid w:val="008524A2"/>
    <w:rsid w:val="0085314B"/>
    <w:rsid w:val="00861E95"/>
    <w:rsid w:val="0086241C"/>
    <w:rsid w:val="008634EE"/>
    <w:rsid w:val="00864A53"/>
    <w:rsid w:val="00864DAB"/>
    <w:rsid w:val="0086576A"/>
    <w:rsid w:val="00870430"/>
    <w:rsid w:val="00877108"/>
    <w:rsid w:val="00877321"/>
    <w:rsid w:val="008806FE"/>
    <w:rsid w:val="008814E5"/>
    <w:rsid w:val="008853BB"/>
    <w:rsid w:val="00885E7B"/>
    <w:rsid w:val="00887870"/>
    <w:rsid w:val="0089008A"/>
    <w:rsid w:val="0089344C"/>
    <w:rsid w:val="00895FB0"/>
    <w:rsid w:val="0089763C"/>
    <w:rsid w:val="008A2212"/>
    <w:rsid w:val="008A7261"/>
    <w:rsid w:val="008A78A8"/>
    <w:rsid w:val="008B022E"/>
    <w:rsid w:val="008B0FD4"/>
    <w:rsid w:val="008B288A"/>
    <w:rsid w:val="008B2E2A"/>
    <w:rsid w:val="008B44B1"/>
    <w:rsid w:val="008C3825"/>
    <w:rsid w:val="008C5F63"/>
    <w:rsid w:val="008D2F05"/>
    <w:rsid w:val="008D3010"/>
    <w:rsid w:val="008D30E8"/>
    <w:rsid w:val="008D3430"/>
    <w:rsid w:val="008D64E8"/>
    <w:rsid w:val="008D6E4F"/>
    <w:rsid w:val="008E51C3"/>
    <w:rsid w:val="008E689F"/>
    <w:rsid w:val="008E7581"/>
    <w:rsid w:val="008F1C60"/>
    <w:rsid w:val="008F3762"/>
    <w:rsid w:val="008F5A5C"/>
    <w:rsid w:val="00901069"/>
    <w:rsid w:val="0090344C"/>
    <w:rsid w:val="009061AE"/>
    <w:rsid w:val="00910FE2"/>
    <w:rsid w:val="00911566"/>
    <w:rsid w:val="00916522"/>
    <w:rsid w:val="009207FC"/>
    <w:rsid w:val="009305A2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1464"/>
    <w:rsid w:val="009517CC"/>
    <w:rsid w:val="00953AA3"/>
    <w:rsid w:val="00955F9D"/>
    <w:rsid w:val="00961E2B"/>
    <w:rsid w:val="009665FC"/>
    <w:rsid w:val="009705D6"/>
    <w:rsid w:val="00971C6E"/>
    <w:rsid w:val="00974847"/>
    <w:rsid w:val="00984BBA"/>
    <w:rsid w:val="009851E9"/>
    <w:rsid w:val="009871B9"/>
    <w:rsid w:val="0098734B"/>
    <w:rsid w:val="009924A9"/>
    <w:rsid w:val="009A04B4"/>
    <w:rsid w:val="009A2473"/>
    <w:rsid w:val="009A37D5"/>
    <w:rsid w:val="009A3843"/>
    <w:rsid w:val="009A5E17"/>
    <w:rsid w:val="009A60E6"/>
    <w:rsid w:val="009B2ED8"/>
    <w:rsid w:val="009B39A9"/>
    <w:rsid w:val="009B4180"/>
    <w:rsid w:val="009B5DCE"/>
    <w:rsid w:val="009B6683"/>
    <w:rsid w:val="009B6858"/>
    <w:rsid w:val="009B6B7E"/>
    <w:rsid w:val="009C295F"/>
    <w:rsid w:val="009C2BD4"/>
    <w:rsid w:val="009C3DA1"/>
    <w:rsid w:val="009C68AE"/>
    <w:rsid w:val="009C6B96"/>
    <w:rsid w:val="009D6C9A"/>
    <w:rsid w:val="009E12C9"/>
    <w:rsid w:val="009E14EC"/>
    <w:rsid w:val="009E4FF5"/>
    <w:rsid w:val="009E535F"/>
    <w:rsid w:val="009E5B65"/>
    <w:rsid w:val="009E775F"/>
    <w:rsid w:val="009E7FEC"/>
    <w:rsid w:val="009F059F"/>
    <w:rsid w:val="009F0CD5"/>
    <w:rsid w:val="009F1436"/>
    <w:rsid w:val="009F35AD"/>
    <w:rsid w:val="009F60F2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31100"/>
    <w:rsid w:val="00A321A7"/>
    <w:rsid w:val="00A42404"/>
    <w:rsid w:val="00A440E0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BE4"/>
    <w:rsid w:val="00A80862"/>
    <w:rsid w:val="00A84EE0"/>
    <w:rsid w:val="00A86229"/>
    <w:rsid w:val="00A86CAB"/>
    <w:rsid w:val="00A875AF"/>
    <w:rsid w:val="00A910C2"/>
    <w:rsid w:val="00A9310E"/>
    <w:rsid w:val="00A9483E"/>
    <w:rsid w:val="00AA1779"/>
    <w:rsid w:val="00AA1CCA"/>
    <w:rsid w:val="00AA1EDE"/>
    <w:rsid w:val="00AA3FDD"/>
    <w:rsid w:val="00AA6F38"/>
    <w:rsid w:val="00AA7018"/>
    <w:rsid w:val="00AB02FD"/>
    <w:rsid w:val="00AB2BC3"/>
    <w:rsid w:val="00AB4D77"/>
    <w:rsid w:val="00AC4B54"/>
    <w:rsid w:val="00AC6F2F"/>
    <w:rsid w:val="00AC75CF"/>
    <w:rsid w:val="00AD533C"/>
    <w:rsid w:val="00AD5AAA"/>
    <w:rsid w:val="00AD5CD1"/>
    <w:rsid w:val="00AD6181"/>
    <w:rsid w:val="00AF15C1"/>
    <w:rsid w:val="00AF4906"/>
    <w:rsid w:val="00AF4C3A"/>
    <w:rsid w:val="00AF6B1D"/>
    <w:rsid w:val="00AF7017"/>
    <w:rsid w:val="00AF79DC"/>
    <w:rsid w:val="00AF7D9D"/>
    <w:rsid w:val="00B01B00"/>
    <w:rsid w:val="00B01B85"/>
    <w:rsid w:val="00B034BC"/>
    <w:rsid w:val="00B037FC"/>
    <w:rsid w:val="00B03C95"/>
    <w:rsid w:val="00B10491"/>
    <w:rsid w:val="00B1177C"/>
    <w:rsid w:val="00B11ACB"/>
    <w:rsid w:val="00B11F23"/>
    <w:rsid w:val="00B15949"/>
    <w:rsid w:val="00B31666"/>
    <w:rsid w:val="00B34B70"/>
    <w:rsid w:val="00B41C25"/>
    <w:rsid w:val="00B44C05"/>
    <w:rsid w:val="00B45CF1"/>
    <w:rsid w:val="00B45E35"/>
    <w:rsid w:val="00B474D4"/>
    <w:rsid w:val="00B60A6D"/>
    <w:rsid w:val="00B60BD8"/>
    <w:rsid w:val="00B62A2A"/>
    <w:rsid w:val="00B63862"/>
    <w:rsid w:val="00B70BB7"/>
    <w:rsid w:val="00B71E21"/>
    <w:rsid w:val="00B76259"/>
    <w:rsid w:val="00B76D53"/>
    <w:rsid w:val="00B77C8A"/>
    <w:rsid w:val="00B80017"/>
    <w:rsid w:val="00B815B3"/>
    <w:rsid w:val="00B824A6"/>
    <w:rsid w:val="00B937B6"/>
    <w:rsid w:val="00B95D7C"/>
    <w:rsid w:val="00B96AA6"/>
    <w:rsid w:val="00B97292"/>
    <w:rsid w:val="00B973C5"/>
    <w:rsid w:val="00BA27D5"/>
    <w:rsid w:val="00BA32EB"/>
    <w:rsid w:val="00BA6FF6"/>
    <w:rsid w:val="00BB1EAF"/>
    <w:rsid w:val="00BB2016"/>
    <w:rsid w:val="00BB337D"/>
    <w:rsid w:val="00BB3925"/>
    <w:rsid w:val="00BB402E"/>
    <w:rsid w:val="00BB6358"/>
    <w:rsid w:val="00BB7E8A"/>
    <w:rsid w:val="00BC1918"/>
    <w:rsid w:val="00BC2340"/>
    <w:rsid w:val="00BC4736"/>
    <w:rsid w:val="00BD075F"/>
    <w:rsid w:val="00BD23D7"/>
    <w:rsid w:val="00BD4117"/>
    <w:rsid w:val="00BD52C6"/>
    <w:rsid w:val="00BE0815"/>
    <w:rsid w:val="00BE1C46"/>
    <w:rsid w:val="00BE5510"/>
    <w:rsid w:val="00BF1E94"/>
    <w:rsid w:val="00BF31BC"/>
    <w:rsid w:val="00BF48FB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3859"/>
    <w:rsid w:val="00C3506B"/>
    <w:rsid w:val="00C41EA2"/>
    <w:rsid w:val="00C445F7"/>
    <w:rsid w:val="00C44C96"/>
    <w:rsid w:val="00C47DC7"/>
    <w:rsid w:val="00C5171E"/>
    <w:rsid w:val="00C52FEC"/>
    <w:rsid w:val="00C538FC"/>
    <w:rsid w:val="00C54409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5CE0"/>
    <w:rsid w:val="00C77483"/>
    <w:rsid w:val="00C8001D"/>
    <w:rsid w:val="00C81412"/>
    <w:rsid w:val="00C81651"/>
    <w:rsid w:val="00C823A5"/>
    <w:rsid w:val="00C8699C"/>
    <w:rsid w:val="00C874F1"/>
    <w:rsid w:val="00C90AFC"/>
    <w:rsid w:val="00C92248"/>
    <w:rsid w:val="00C935FE"/>
    <w:rsid w:val="00C943CC"/>
    <w:rsid w:val="00C97424"/>
    <w:rsid w:val="00C97859"/>
    <w:rsid w:val="00CA273B"/>
    <w:rsid w:val="00CA42B9"/>
    <w:rsid w:val="00CB2326"/>
    <w:rsid w:val="00CB5A3A"/>
    <w:rsid w:val="00CB5EE1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36DA"/>
    <w:rsid w:val="00CD53D0"/>
    <w:rsid w:val="00CD58E2"/>
    <w:rsid w:val="00CE0D02"/>
    <w:rsid w:val="00CE3ACE"/>
    <w:rsid w:val="00CF05EA"/>
    <w:rsid w:val="00CF1344"/>
    <w:rsid w:val="00CF1989"/>
    <w:rsid w:val="00CF2055"/>
    <w:rsid w:val="00CF59F0"/>
    <w:rsid w:val="00CF6406"/>
    <w:rsid w:val="00CF7233"/>
    <w:rsid w:val="00CF7C1E"/>
    <w:rsid w:val="00D036CF"/>
    <w:rsid w:val="00D04225"/>
    <w:rsid w:val="00D12D95"/>
    <w:rsid w:val="00D16FCF"/>
    <w:rsid w:val="00D215E6"/>
    <w:rsid w:val="00D22167"/>
    <w:rsid w:val="00D229B8"/>
    <w:rsid w:val="00D2337D"/>
    <w:rsid w:val="00D3104B"/>
    <w:rsid w:val="00D3367D"/>
    <w:rsid w:val="00D35C9E"/>
    <w:rsid w:val="00D416F3"/>
    <w:rsid w:val="00D43BF4"/>
    <w:rsid w:val="00D4538D"/>
    <w:rsid w:val="00D50860"/>
    <w:rsid w:val="00D5352E"/>
    <w:rsid w:val="00D606D9"/>
    <w:rsid w:val="00D64858"/>
    <w:rsid w:val="00D64BFB"/>
    <w:rsid w:val="00D74094"/>
    <w:rsid w:val="00D7568D"/>
    <w:rsid w:val="00D757A4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A2C9D"/>
    <w:rsid w:val="00DA3FD3"/>
    <w:rsid w:val="00DA518B"/>
    <w:rsid w:val="00DA6374"/>
    <w:rsid w:val="00DB21B4"/>
    <w:rsid w:val="00DB3A32"/>
    <w:rsid w:val="00DB3AC9"/>
    <w:rsid w:val="00DB7C71"/>
    <w:rsid w:val="00DB7C8E"/>
    <w:rsid w:val="00DB7D0F"/>
    <w:rsid w:val="00DC4A30"/>
    <w:rsid w:val="00DC4F33"/>
    <w:rsid w:val="00DC7DD0"/>
    <w:rsid w:val="00DC7ED8"/>
    <w:rsid w:val="00DD177E"/>
    <w:rsid w:val="00DD7035"/>
    <w:rsid w:val="00DE0918"/>
    <w:rsid w:val="00DE3797"/>
    <w:rsid w:val="00DE424C"/>
    <w:rsid w:val="00DE4FE9"/>
    <w:rsid w:val="00DE5361"/>
    <w:rsid w:val="00DF07C6"/>
    <w:rsid w:val="00DF1454"/>
    <w:rsid w:val="00DF4974"/>
    <w:rsid w:val="00E0000E"/>
    <w:rsid w:val="00E0100C"/>
    <w:rsid w:val="00E027D0"/>
    <w:rsid w:val="00E05C4C"/>
    <w:rsid w:val="00E0660E"/>
    <w:rsid w:val="00E104B8"/>
    <w:rsid w:val="00E11CAB"/>
    <w:rsid w:val="00E15A46"/>
    <w:rsid w:val="00E17664"/>
    <w:rsid w:val="00E20B8D"/>
    <w:rsid w:val="00E217DC"/>
    <w:rsid w:val="00E23B4B"/>
    <w:rsid w:val="00E25554"/>
    <w:rsid w:val="00E2572B"/>
    <w:rsid w:val="00E30F77"/>
    <w:rsid w:val="00E32B0C"/>
    <w:rsid w:val="00E40B23"/>
    <w:rsid w:val="00E41EAA"/>
    <w:rsid w:val="00E46387"/>
    <w:rsid w:val="00E46D7C"/>
    <w:rsid w:val="00E4797B"/>
    <w:rsid w:val="00E50B66"/>
    <w:rsid w:val="00E524CB"/>
    <w:rsid w:val="00E551F8"/>
    <w:rsid w:val="00E562C5"/>
    <w:rsid w:val="00E56631"/>
    <w:rsid w:val="00E56DC3"/>
    <w:rsid w:val="00E56F81"/>
    <w:rsid w:val="00E600D4"/>
    <w:rsid w:val="00E605F3"/>
    <w:rsid w:val="00E622AD"/>
    <w:rsid w:val="00E6260F"/>
    <w:rsid w:val="00E64727"/>
    <w:rsid w:val="00E6502D"/>
    <w:rsid w:val="00E673F7"/>
    <w:rsid w:val="00E71610"/>
    <w:rsid w:val="00E7195A"/>
    <w:rsid w:val="00E73A8D"/>
    <w:rsid w:val="00E73E49"/>
    <w:rsid w:val="00E74465"/>
    <w:rsid w:val="00E7473A"/>
    <w:rsid w:val="00E80C51"/>
    <w:rsid w:val="00E82507"/>
    <w:rsid w:val="00E92B79"/>
    <w:rsid w:val="00E9373D"/>
    <w:rsid w:val="00E94EBC"/>
    <w:rsid w:val="00E95462"/>
    <w:rsid w:val="00EA2212"/>
    <w:rsid w:val="00EA6F22"/>
    <w:rsid w:val="00EA7C2A"/>
    <w:rsid w:val="00EB073C"/>
    <w:rsid w:val="00EB1874"/>
    <w:rsid w:val="00EC14C7"/>
    <w:rsid w:val="00EC1930"/>
    <w:rsid w:val="00EC50C7"/>
    <w:rsid w:val="00EC5D20"/>
    <w:rsid w:val="00ED2690"/>
    <w:rsid w:val="00ED3B0B"/>
    <w:rsid w:val="00ED3C97"/>
    <w:rsid w:val="00EE372E"/>
    <w:rsid w:val="00EE3793"/>
    <w:rsid w:val="00EE45F2"/>
    <w:rsid w:val="00EE5938"/>
    <w:rsid w:val="00EE5B90"/>
    <w:rsid w:val="00EE6B3C"/>
    <w:rsid w:val="00EF0514"/>
    <w:rsid w:val="00EF39DB"/>
    <w:rsid w:val="00EF5098"/>
    <w:rsid w:val="00F01149"/>
    <w:rsid w:val="00F0211B"/>
    <w:rsid w:val="00F04169"/>
    <w:rsid w:val="00F04762"/>
    <w:rsid w:val="00F04D8A"/>
    <w:rsid w:val="00F063B3"/>
    <w:rsid w:val="00F06EAE"/>
    <w:rsid w:val="00F0721C"/>
    <w:rsid w:val="00F108F7"/>
    <w:rsid w:val="00F11411"/>
    <w:rsid w:val="00F1238A"/>
    <w:rsid w:val="00F13188"/>
    <w:rsid w:val="00F131A4"/>
    <w:rsid w:val="00F13A73"/>
    <w:rsid w:val="00F14663"/>
    <w:rsid w:val="00F16A91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50179"/>
    <w:rsid w:val="00F56463"/>
    <w:rsid w:val="00F56829"/>
    <w:rsid w:val="00F5751A"/>
    <w:rsid w:val="00F6092E"/>
    <w:rsid w:val="00F64F41"/>
    <w:rsid w:val="00F6509F"/>
    <w:rsid w:val="00F70287"/>
    <w:rsid w:val="00F72086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FDB"/>
    <w:rsid w:val="00F91C03"/>
    <w:rsid w:val="00F92572"/>
    <w:rsid w:val="00F966A0"/>
    <w:rsid w:val="00F975B9"/>
    <w:rsid w:val="00FA0E35"/>
    <w:rsid w:val="00FA1FB6"/>
    <w:rsid w:val="00FA28ED"/>
    <w:rsid w:val="00FA4B19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50A7"/>
    <w:rsid w:val="00FD5475"/>
    <w:rsid w:val="00FD6092"/>
    <w:rsid w:val="00FD6AE0"/>
    <w:rsid w:val="00FE51D2"/>
    <w:rsid w:val="00FE7D20"/>
    <w:rsid w:val="00FF1ABD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D2A57-3520-400B-90A9-9054E4D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показатели оперативной обстановки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Ущерб,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1178</c:v>
                </c:pt>
                <c:pt idx="1">
                  <c:v>44</c:v>
                </c:pt>
                <c:pt idx="2">
                  <c:v>33</c:v>
                </c:pt>
                <c:pt idx="3" formatCode="#,##0">
                  <c:v>22010126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203703703703703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5555555555555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Ущерб, руб.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996</c:v>
                </c:pt>
                <c:pt idx="1">
                  <c:v>57</c:v>
                </c:pt>
                <c:pt idx="2">
                  <c:v>25</c:v>
                </c:pt>
                <c:pt idx="3" formatCode="#,##0">
                  <c:v>36080045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5298792"/>
        <c:axId val="155299184"/>
        <c:axId val="0"/>
      </c:bar3DChart>
      <c:catAx>
        <c:axId val="15529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299184"/>
        <c:crosses val="autoZero"/>
        <c:auto val="1"/>
        <c:lblAlgn val="ctr"/>
        <c:lblOffset val="100"/>
        <c:noMultiLvlLbl val="0"/>
      </c:catAx>
      <c:valAx>
        <c:axId val="155299184"/>
        <c:scaling>
          <c:orientation val="minMax"/>
          <c:max val="100"/>
          <c:min val="0"/>
        </c:scaling>
        <c:delete val="1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29879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943779172364587E-3"/>
          <c:y val="6.6287370314114758E-3"/>
          <c:w val="0.91377750940861724"/>
          <c:h val="0.99337126296858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Сельское поселение</c:v>
                </c:pt>
                <c:pt idx="1">
                  <c:v>Городское поселение</c:v>
                </c:pt>
                <c:pt idx="2">
                  <c:v>Вне территории населенного пункта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25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706263936752491E-2"/>
          <c:y val="1.6813787305590584E-2"/>
          <c:w val="0.80908871795444792"/>
          <c:h val="0.929821634842933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Сельское поселение</c:v>
                </c:pt>
                <c:pt idx="1">
                  <c:v>Городское поселение</c:v>
                </c:pt>
                <c:pt idx="2">
                  <c:v>Вне территории населенного пункта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814626112912374E-5"/>
          <c:y val="0"/>
          <c:w val="0.961150995831403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причинам возникновения</c:v>
                </c:pt>
              </c:strCache>
            </c:strRef>
          </c:tx>
          <c:explosion val="25"/>
          <c:dPt>
            <c:idx val="0"/>
            <c:bubble3D val="0"/>
            <c:explosion val="10"/>
          </c:dPt>
          <c:dPt>
            <c:idx val="1"/>
            <c:bubble3D val="0"/>
            <c:explosion val="23"/>
          </c:dPt>
          <c:dPt>
            <c:idx val="2"/>
            <c:bubble3D val="0"/>
            <c:explosion val="11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</c:v>
                </c:pt>
                <c:pt idx="1">
                  <c:v>Правила устройства и эксплуатации электрооборудования</c:v>
                </c:pt>
                <c:pt idx="2">
                  <c:v>Нарушение правил устройства и эксплуатации печей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395</c:v>
                </c:pt>
                <c:pt idx="1">
                  <c:v>151</c:v>
                </c:pt>
                <c:pt idx="2">
                  <c:v>136</c:v>
                </c:pt>
                <c:pt idx="3">
                  <c:v>314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10563661160023"/>
          <c:y val="0.12577662866768519"/>
          <c:w val="0.25189436338840004"/>
          <c:h val="0.7908928672473154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74</c:v>
                </c:pt>
                <c:pt idx="1">
                  <c:v>52</c:v>
                </c:pt>
                <c:pt idx="2">
                  <c:v>51</c:v>
                </c:pt>
                <c:pt idx="3">
                  <c:v>79</c:v>
                </c:pt>
                <c:pt idx="4">
                  <c:v>134</c:v>
                </c:pt>
                <c:pt idx="5">
                  <c:v>145</c:v>
                </c:pt>
                <c:pt idx="6">
                  <c:v>88</c:v>
                </c:pt>
                <c:pt idx="7">
                  <c:v>72</c:v>
                </c:pt>
                <c:pt idx="8">
                  <c:v>63</c:v>
                </c:pt>
                <c:pt idx="9">
                  <c:v>56</c:v>
                </c:pt>
                <c:pt idx="10">
                  <c:v>76</c:v>
                </c:pt>
                <c:pt idx="11">
                  <c:v>106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49</c:v>
                </c:pt>
                <c:pt idx="1">
                  <c:v>33</c:v>
                </c:pt>
                <c:pt idx="2">
                  <c:v>34</c:v>
                </c:pt>
                <c:pt idx="3">
                  <c:v>35</c:v>
                </c:pt>
                <c:pt idx="4">
                  <c:v>38</c:v>
                </c:pt>
                <c:pt idx="5">
                  <c:v>32</c:v>
                </c:pt>
                <c:pt idx="6">
                  <c:v>28</c:v>
                </c:pt>
                <c:pt idx="7">
                  <c:v>29</c:v>
                </c:pt>
                <c:pt idx="8">
                  <c:v>35</c:v>
                </c:pt>
                <c:pt idx="9">
                  <c:v>35</c:v>
                </c:pt>
                <c:pt idx="10">
                  <c:v>51</c:v>
                </c:pt>
                <c:pt idx="1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99968"/>
        <c:axId val="155300360"/>
      </c:barChart>
      <c:catAx>
        <c:axId val="155299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300360"/>
        <c:crosses val="autoZero"/>
        <c:auto val="1"/>
        <c:lblAlgn val="ctr"/>
        <c:lblOffset val="100"/>
        <c:noMultiLvlLbl val="0"/>
      </c:catAx>
      <c:valAx>
        <c:axId val="155300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299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516989274966536E-2"/>
          <c:y val="3.1708283789139945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6</c:v>
                </c:pt>
                <c:pt idx="8">
                  <c:v>1</c:v>
                </c:pt>
                <c:pt idx="9">
                  <c:v>6</c:v>
                </c:pt>
                <c:pt idx="10">
                  <c:v>7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6</c:v>
                </c:pt>
                <c:pt idx="1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198360"/>
        <c:axId val="279198752"/>
      </c:barChart>
      <c:catAx>
        <c:axId val="279198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9198752"/>
        <c:crosses val="autoZero"/>
        <c:auto val="1"/>
        <c:lblAlgn val="ctr"/>
        <c:lblOffset val="100"/>
        <c:noMultiLvlLbl val="0"/>
      </c:catAx>
      <c:valAx>
        <c:axId val="279198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9198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516989274966536E-2"/>
          <c:y val="3.1708283789139945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6</c:v>
                </c:pt>
                <c:pt idx="8">
                  <c:v>4</c:v>
                </c:pt>
                <c:pt idx="9">
                  <c:v>0</c:v>
                </c:pt>
                <c:pt idx="10">
                  <c:v>6</c:v>
                </c:pt>
                <c:pt idx="1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381120"/>
        <c:axId val="264381512"/>
      </c:barChart>
      <c:catAx>
        <c:axId val="264381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4381512"/>
        <c:crosses val="autoZero"/>
        <c:auto val="1"/>
        <c:lblAlgn val="ctr"/>
        <c:lblOffset val="100"/>
        <c:noMultiLvlLbl val="0"/>
      </c:catAx>
      <c:valAx>
        <c:axId val="264381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381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516989274966536E-2"/>
          <c:y val="3.1708283789139945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10</c:v>
                </c:pt>
                <c:pt idx="2">
                  <c:v>4</c:v>
                </c:pt>
                <c:pt idx="3">
                  <c:v>16</c:v>
                </c:pt>
                <c:pt idx="4">
                  <c:v>7</c:v>
                </c:pt>
                <c:pt idx="5">
                  <c:v>7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501184"/>
        <c:axId val="264501576"/>
      </c:barChart>
      <c:catAx>
        <c:axId val="264501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4501576"/>
        <c:crosses val="autoZero"/>
        <c:auto val="1"/>
        <c:lblAlgn val="ctr"/>
        <c:lblOffset val="100"/>
        <c:noMultiLvlLbl val="0"/>
      </c:catAx>
      <c:valAx>
        <c:axId val="264501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501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363363722175098E-4"/>
          <c:y val="0"/>
          <c:w val="0.86573070627173132"/>
          <c:h val="0.932489451476793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причинам возникновения</c:v>
                </c:pt>
              </c:strCache>
            </c:strRef>
          </c:tx>
          <c:explosion val="25"/>
          <c:dPt>
            <c:idx val="0"/>
            <c:bubble3D val="0"/>
            <c:explosion val="20"/>
          </c:dPt>
          <c:dPt>
            <c:idx val="1"/>
            <c:bubble3D val="0"/>
            <c:explosion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Мужского пола</c:v>
                </c:pt>
                <c:pt idx="1">
                  <c:v>Женского пола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814626112912374E-5"/>
          <c:y val="0"/>
          <c:w val="0.961150995831403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причинам возникновения</c:v>
                </c:pt>
              </c:strCache>
            </c:strRef>
          </c:tx>
          <c:explosion val="25"/>
          <c:dPt>
            <c:idx val="0"/>
            <c:bubble3D val="0"/>
            <c:explosion val="8"/>
          </c:dPt>
          <c:dPt>
            <c:idx val="1"/>
            <c:bubble3D val="0"/>
            <c:explosion val="9"/>
          </c:dPt>
          <c:dPt>
            <c:idx val="2"/>
            <c:bubble3D val="0"/>
            <c:explosion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Пенсионный возраст</c:v>
                </c:pt>
                <c:pt idx="1">
                  <c:v>Трудоспособный возраст</c:v>
                </c:pt>
                <c:pt idx="2">
                  <c:v>Детский возраст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34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10563661160023"/>
          <c:y val="0.33030952940314612"/>
          <c:w val="0.25189436338840004"/>
          <c:h val="0.3265480890923284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59694881889761"/>
          <c:y val="2.1266244158504578E-2"/>
          <c:w val="0.73626394356955382"/>
          <c:h val="0.87529547442933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местам позникновения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9166666666666514E-2"/>
                  <c:y val="-8.179373919723449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8B9246D-9157-4019-8DE0-BBFD56C77976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6D5B4EF8-88ED-4C5D-B3AE-B8674ABC0CF9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 w="9525" cap="sq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7658"/>
                        <a:gd name="adj2" fmla="val -3381"/>
                        <a:gd name="adj3" fmla="val 125551"/>
                        <a:gd name="adj4" fmla="val -33644"/>
                      </a:avLst>
                    </a:prstGeom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2291666666666666"/>
                  <c:y val="-0.17171717171717171"/>
                </c:manualLayout>
              </c:layout>
              <c:tx>
                <c:rich>
                  <a:bodyPr/>
                  <a:lstStyle/>
                  <a:p>
                    <a:fld id="{E041E8ED-F6ED-4341-86FB-99DEC93F34ED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2EAFF5DF-D133-4459-9405-AB1F30E32700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25"/>
                  <c:y val="0"/>
                </c:manualLayout>
              </c:layout>
              <c:tx>
                <c:rich>
                  <a:bodyPr/>
                  <a:lstStyle/>
                  <a:p>
                    <a:fld id="{2E9284D3-4EDD-4EFC-B86D-783EC225DFF7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37C15E39-FFF2-4F5F-9DCF-27431406FB3E}" type="PERCENTAGE"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22500000000000003"/>
                  <c:y val="0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E4B81C-C752-4538-8CEE-57861DF33C3D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12EE7B52-3017-41A5-941B-8A5944466572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5161"/>
                        <a:gd name="adj2" fmla="val 101543"/>
                        <a:gd name="adj3" fmla="val -28020"/>
                        <a:gd name="adj4" fmla="val 157237"/>
                      </a:avLst>
                    </a:prstGeom>
                  </c15:spPr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1.4583333333333304E-2"/>
                  <c:y val="0.22727292611150879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77D5AF-6A5E-4BF5-97A6-9A5464E8F807}" type="CATEGORYNAME"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t>
</a:t>
                    </a:r>
                    <a:fld id="{09DDA27A-649A-4852-84A6-1C58363C3F4A}" type="PERCENTAGE"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spPr>
                <a:xfrm>
                  <a:off x="431414" y="1531299"/>
                  <a:ext cx="1131507" cy="359373"/>
                </a:xfrm>
                <a:noFill/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694"/>
                        <a:gd name="adj2" fmla="val 45542"/>
                        <a:gd name="adj3" fmla="val -129334"/>
                        <a:gd name="adj4" fmla="val 102201"/>
                      </a:avLst>
                    </a:prstGeom>
                  </c15:spPr>
                  <c15:layout>
                    <c:manualLayout>
                      <c:w val="0.18561466535433072"/>
                      <c:h val="0.1437861271676300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40234137139107612"/>
                  <c:y val="3.04880049292618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40DAA96-53F2-4485-936C-399DE21CF190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EC26C57F-A6BA-4316-87E9-B55B2F75A5AF}" type="CELLREF"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[ССЫЛКА НА ЯЧЕЙКУ]</a:t>
                    </a:fld>
                    <a:endParaRPr lang="ru-RU" baseline="0"/>
                  </a:p>
                </c:rich>
              </c:tx>
              <c:spPr>
                <a:xfrm>
                  <a:off x="1573" y="38100"/>
                  <a:ext cx="1424432" cy="475587"/>
                </a:xfrm>
                <a:noFill/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50795"/>
                        <a:gd name="adj2" fmla="val 99832"/>
                        <a:gd name="adj3" fmla="val 19908"/>
                        <a:gd name="adj4" fmla="val 229881"/>
                      </a:avLst>
                    </a:prstGeom>
                  </c15:spPr>
                  <c15:layout>
                    <c:manualLayout>
                      <c:w val="0.23366666666666666"/>
                      <c:h val="0.19028391268164649"/>
                    </c:manualLayout>
                  </c15:layout>
                  <c15:dlblFieldTable>
                    <c15:dlblFTEntry>
                      <c15:txfldGUID>{EC26C57F-A6BA-4316-87E9-B55B2F75A5AF}</c15:txfldGUID>
                      <c15:f>Лист1!$C$7</c15:f>
                      <c15:dlblFieldTableCache>
                        <c:ptCount val="1"/>
                        <c:pt idx="0">
                          <c:v>0,3%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noFill/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419</c:v>
                </c:pt>
                <c:pt idx="1">
                  <c:v>68</c:v>
                </c:pt>
                <c:pt idx="2">
                  <c:v>33</c:v>
                </c:pt>
                <c:pt idx="3">
                  <c:v>22</c:v>
                </c:pt>
                <c:pt idx="4">
                  <c:v>451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от общего кол-ва пожаров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0.47344632768361583</c:v>
                </c:pt>
                <c:pt idx="1">
                  <c:v>7.6836158192090401E-2</c:v>
                </c:pt>
                <c:pt idx="2">
                  <c:v>3.7288135593220334E-2</c:v>
                </c:pt>
                <c:pt idx="3">
                  <c:v>2.4858757062146894E-2</c:v>
                </c:pt>
                <c:pt idx="4">
                  <c:v>0.50960451977401133</c:v>
                </c:pt>
                <c:pt idx="5">
                  <c:v>3.3898305084745762E-3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ysClr val="windowText" lastClr="000000">
          <a:lumMod val="25000"/>
          <a:lumOff val="75000"/>
        </a:sys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2251565773681576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4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D80AC05-9114-4700-81DC-2DA8A589B1BF}" type="VALUE">
                      <a:rPr lang="en-US" b="1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Сельское поселение</c:v>
                </c:pt>
                <c:pt idx="1">
                  <c:v>Городское поселение</c:v>
                </c:pt>
                <c:pt idx="2">
                  <c:v>Вне территории населенного пункта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413</c:v>
                </c:pt>
                <c:pt idx="1">
                  <c:v>516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F26F-C517-412F-AF18-F7C9AE9B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9683</TotalTime>
  <Pages>10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24</cp:revision>
  <cp:lastPrinted>2019-11-05T00:35:00Z</cp:lastPrinted>
  <dcterms:created xsi:type="dcterms:W3CDTF">2014-07-02T18:31:00Z</dcterms:created>
  <dcterms:modified xsi:type="dcterms:W3CDTF">2020-01-16T02:58:00Z</dcterms:modified>
</cp:coreProperties>
</file>